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AD0A5">
      <w:pPr>
        <w:pStyle w:val="2"/>
        <w:rPr>
          <w:rFonts w:hint="default" w:ascii="Times New Roman" w:hAnsi="Times New Roman" w:cs="Times New Roman"/>
        </w:rPr>
      </w:pPr>
      <w:bookmarkStart w:id="0" w:name="header"/>
      <w:bookmarkEnd w:id="0"/>
      <w:bookmarkStart w:id="1" w:name="content"/>
      <w:bookmarkStart w:id="2" w:name="X1b7cb822e8ac5281297e69c2633ec33b68616c7"/>
      <w:r>
        <w:rPr>
          <w:rFonts w:hint="default" w:ascii="Times New Roman" w:hAnsi="Times New Roman" w:cs="Times New Roman"/>
        </w:rPr>
        <w:t>Intestines Beauty Queen – Phân tích chuyên sâu về Inulin</w:t>
      </w:r>
    </w:p>
    <w:p w14:paraId="1050CD34">
      <w:pPr>
        <w:pStyle w:val="23"/>
        <w:rPr>
          <w:rFonts w:hint="default" w:ascii="Times New Roman" w:hAnsi="Times New Roman" w:cs="Times New Roman"/>
        </w:rPr>
      </w:pPr>
      <w:r>
        <w:rPr>
          <w:rFonts w:hint="default" w:ascii="Times New Roman" w:hAnsi="Times New Roman" w:cs="Times New Roman"/>
          <w:b/>
          <w:bCs/>
        </w:rPr>
        <w:t>Nguyên liệu (Inulin):</w:t>
      </w:r>
      <w:r>
        <w:rPr>
          <w:rFonts w:hint="default" w:ascii="Times New Roman" w:hAnsi="Times New Roman" w:cs="Times New Roman"/>
        </w:rPr>
        <w:t xml:space="preserve"> Inulin là một polysaccharide fructan chuỗi thẳng, các phân tử fructose liên kết β(2→1) (đôi khi có glucose ở đầu chuỗi)</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"https://pubmed.ncbi.nlm.nih.gov/11497328/#:~:text=This%20critical%20review%20article%20examines,dietary%20fiber%20does%20not%20exist" \h </w:instrText>
      </w:r>
      <w:r>
        <w:rPr>
          <w:rFonts w:hint="default" w:ascii="Times New Roman" w:hAnsi="Times New Roman" w:cs="Times New Roman"/>
        </w:rPr>
        <w:fldChar w:fldCharType="separate"/>
      </w:r>
      <w:r>
        <w:rPr>
          <w:rStyle w:val="20"/>
          <w:rFonts w:hint="default" w:ascii="Times New Roman" w:hAnsi="Times New Roman" w:cs="Times New Roman"/>
        </w:rPr>
        <w:t>[1]</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"file://file_000000003f407209939474641e79d74b#:~:text=Inulin%20l%C3%A0%20m%E1%BB%99t%20polyme%20c%E1%BB%A7a,khi%20s%E1%BB%AD%20d%E1%BB%A5ng%20inulin%2C%20nh%C6%B0" \h </w:instrText>
      </w:r>
      <w:r>
        <w:rPr>
          <w:rFonts w:hint="default" w:ascii="Times New Roman" w:hAnsi="Times New Roman" w:cs="Times New Roman"/>
        </w:rPr>
        <w:fldChar w:fldCharType="separate"/>
      </w:r>
      <w:r>
        <w:rPr>
          <w:rStyle w:val="20"/>
          <w:rFonts w:hint="default" w:ascii="Times New Roman" w:hAnsi="Times New Roman" w:cs="Times New Roman"/>
        </w:rPr>
        <w:t>[2]</w:t>
      </w:r>
      <w:r>
        <w:rPr>
          <w:rStyle w:val="20"/>
          <w:rFonts w:hint="default" w:ascii="Times New Roman" w:hAnsi="Times New Roman" w:cs="Times New Roman"/>
        </w:rPr>
        <w:fldChar w:fldCharType="end"/>
      </w:r>
      <w:r>
        <w:rPr>
          <w:rFonts w:hint="default" w:ascii="Times New Roman" w:hAnsi="Times New Roman" w:cs="Times New Roman"/>
        </w:rPr>
        <w:t>. Độ dài chuỗi đa dạng (DP 2–60), điển hình từ 10–20 cho inulin trong củ chicory</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"https://pubmed.ncbi.nlm.nih.gov/11497328/#:~:text=This%20critical%20review%20article%20examines,dietary%20fiber%20does%20not%20exist" \h </w:instrText>
      </w:r>
      <w:r>
        <w:rPr>
          <w:rFonts w:hint="default" w:ascii="Times New Roman" w:hAnsi="Times New Roman" w:cs="Times New Roman"/>
        </w:rPr>
        <w:fldChar w:fldCharType="separate"/>
      </w:r>
      <w:r>
        <w:rPr>
          <w:rStyle w:val="20"/>
          <w:rFonts w:hint="default" w:ascii="Times New Roman" w:hAnsi="Times New Roman" w:cs="Times New Roman"/>
        </w:rPr>
        <w:t>[1]</w:t>
      </w:r>
      <w:r>
        <w:rPr>
          <w:rStyle w:val="20"/>
          <w:rFonts w:hint="default" w:ascii="Times New Roman" w:hAnsi="Times New Roman" w:cs="Times New Roman"/>
        </w:rPr>
        <w:fldChar w:fldCharType="end"/>
      </w:r>
      <w:r>
        <w:rPr>
          <w:rFonts w:hint="default" w:ascii="Times New Roman" w:hAnsi="Times New Roman" w:cs="Times New Roman"/>
        </w:rPr>
        <w:t>. Inulin là chất xơ hoà tan, không bị tiêu hóa ở ruột non mà lên men tại đại tràng</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"https://pubmed.ncbi.nlm.nih.gov/11497328/#:~:text=This%20critical%20review%20article%20examines,dietary%20fiber%20does%20not%20exist" \h </w:instrText>
      </w:r>
      <w:r>
        <w:rPr>
          <w:rFonts w:hint="default" w:ascii="Times New Roman" w:hAnsi="Times New Roman" w:cs="Times New Roman"/>
        </w:rPr>
        <w:fldChar w:fldCharType="separate"/>
      </w:r>
      <w:r>
        <w:rPr>
          <w:rStyle w:val="20"/>
          <w:rFonts w:hint="default" w:ascii="Times New Roman" w:hAnsi="Times New Roman" w:cs="Times New Roman"/>
        </w:rPr>
        <w:t>[1]</w:t>
      </w:r>
      <w:r>
        <w:rPr>
          <w:rStyle w:val="20"/>
          <w:rFonts w:hint="default" w:ascii="Times New Roman" w:hAnsi="Times New Roman" w:cs="Times New Roman"/>
        </w:rPr>
        <w:fldChar w:fldCharType="end"/>
      </w:r>
      <w:r>
        <w:rPr>
          <w:rFonts w:hint="default" w:ascii="Times New Roman" w:hAnsi="Times New Roman" w:cs="Times New Roman"/>
        </w:rPr>
        <w:t>. Nguồn chính: củ chicory, củ nghệ tây (Jerusalem artichoke), rau muống tây, tỏi, hành, ngô, chuối… (hơn 36.000 loài thực vật)</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"https://pubmed.ncbi.nlm.nih.gov/36876591/#:~:text=Inulin%2C%20a%20soluble%20dietary%20fiber%2C,inhibiting%20the%20expression%20of%20inflammatory" \h </w:instrText>
      </w:r>
      <w:r>
        <w:rPr>
          <w:rFonts w:hint="default" w:ascii="Times New Roman" w:hAnsi="Times New Roman" w:cs="Times New Roman"/>
        </w:rPr>
        <w:fldChar w:fldCharType="separate"/>
      </w:r>
      <w:r>
        <w:rPr>
          <w:rStyle w:val="20"/>
          <w:rFonts w:hint="default" w:ascii="Times New Roman" w:hAnsi="Times New Roman" w:cs="Times New Roman"/>
        </w:rPr>
        <w:t>[3]</w:t>
      </w:r>
      <w:r>
        <w:rPr>
          <w:rStyle w:val="20"/>
          <w:rFonts w:hint="default" w:ascii="Times New Roman" w:hAnsi="Times New Roman" w:cs="Times New Roman"/>
        </w:rPr>
        <w:fldChar w:fldCharType="end"/>
      </w:r>
      <w:r>
        <w:rPr>
          <w:rFonts w:hint="default" w:ascii="Times New Roman" w:hAnsi="Times New Roman" w:cs="Times New Roman"/>
        </w:rPr>
        <w:t>. Inulin được công nhận là prebiotic, kích thích vi khuẩn có lợi (Bifidobacteria, Lactobacillus…), cải thiện tiêu hóa. Nhiều nghiên cứu cho thấy inulin có thêm lợi ích về chuyển hóa: hỗ trợ giảm cân, cải thiện chuyển hóa lipid, giảm đường huyết, chống viêm, tăng hấp thu khoáng, giảm nguy cơ ung thư đại tràng</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"https://pubmed.ncbi.nlm.nih.gov/36876591/#:~:text=Inulin%2C%20a%20soluble%20dietary%20fiber%2C,inhibiting%20the%20expression%20of%20inflammatory" \h </w:instrText>
      </w:r>
      <w:r>
        <w:rPr>
          <w:rFonts w:hint="default" w:ascii="Times New Roman" w:hAnsi="Times New Roman" w:cs="Times New Roman"/>
        </w:rPr>
        <w:fldChar w:fldCharType="separate"/>
      </w:r>
      <w:r>
        <w:rPr>
          <w:rStyle w:val="20"/>
          <w:rFonts w:hint="default" w:ascii="Times New Roman" w:hAnsi="Times New Roman" w:cs="Times New Roman"/>
        </w:rPr>
        <w:t>[3]</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t>. Trong sản phẩm Intestines Beauty Queen, hàm lượng chuẩn hóa inulin khoảng 2600 mg/gói (±20% theo hồ sơ công bố)</w:t>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"file://file_000000003f407209939474641e79d74b#:~:text=nh%E1%BA%A5t%20,trong%20ph%E1%BA%A1m%20vi%20b%C3%ACnh%20th%C6%B0%E1%BB%9Dng" \h </w:instrText>
      </w:r>
      <w:r>
        <w:rPr>
          <w:rFonts w:hint="default" w:ascii="Times New Roman" w:hAnsi="Times New Roman" w:cs="Times New Roman"/>
        </w:rPr>
        <w:fldChar w:fldCharType="separate"/>
      </w:r>
      <w:r>
        <w:rPr>
          <w:rStyle w:val="20"/>
          <w:rFonts w:hint="default" w:ascii="Times New Roman" w:hAnsi="Times New Roman" w:cs="Times New Roman"/>
        </w:rPr>
        <w:t>[5]</w:t>
      </w:r>
      <w:r>
        <w:rPr>
          <w:rStyle w:val="20"/>
          <w:rFonts w:hint="default" w:ascii="Times New Roman" w:hAnsi="Times New Roman" w:cs="Times New Roman"/>
        </w:rPr>
        <w:fldChar w:fldCharType="end"/>
      </w:r>
      <w:r>
        <w:rPr>
          <w:rFonts w:hint="default" w:ascii="Times New Roman" w:hAnsi="Times New Roman" w:cs="Times New Roman"/>
        </w:rPr>
        <w:t>.</w:t>
      </w:r>
    </w:p>
    <w:p w14:paraId="79716476">
      <w:pPr>
        <w:pStyle w:val="3"/>
        <w:rPr>
          <w:rFonts w:hint="default" w:ascii="Times New Roman" w:hAnsi="Times New Roman" w:cs="Times New Roman"/>
        </w:rPr>
      </w:pPr>
      <w:r>
        <w:rPr>
          <w:rFonts w:hint="default" w:ascii="Times New Roman" w:hAnsi="Times New Roman" w:cs="Times New Roman"/>
          <w:b/>
          <w:bCs/>
        </w:rPr>
        <w:t>Chiết xuất và kiểm định:</w:t>
      </w:r>
      <w:r>
        <w:rPr>
          <w:rFonts w:hint="default" w:ascii="Times New Roman" w:hAnsi="Times New Roman" w:cs="Times New Roman"/>
        </w:rPr>
        <w:t xml:space="preserve"> Inulin thường được chiết xuất từ rễ chicory hoặc củ artichoke bằng cách ngâm ngập nước nóng (70–90°C), lọc tách tạp, sau đó cô đặc và sấy khô. Một số phương pháp tiên tiến dùng enzyme hoặc siêu âm để tăng năng suất. Nghiên cứu </w:t>
      </w:r>
      <w:r>
        <w:rPr>
          <w:rFonts w:hint="default" w:ascii="Times New Roman" w:hAnsi="Times New Roman" w:cs="Times New Roman"/>
          <w:b/>
          <w:bCs/>
        </w:rPr>
        <w:t>Inula helenium</w:t>
      </w:r>
      <w:r>
        <w:rPr>
          <w:rFonts w:hint="default" w:ascii="Times New Roman" w:hAnsi="Times New Roman" w:cs="Times New Roman"/>
        </w:rPr>
        <w:t xml:space="preserve"> đã sử dụng chiết xuất nước nóng và hóa chất lỏng vôi Ca(OH)₂/phosphat để loại tạp chất</w:t>
      </w:r>
      <w:r>
        <w:rPr>
          <w:rFonts w:hint="default" w:ascii="Times New Roman" w:hAnsi="Times New Roman" w:cs="Times New Roman"/>
        </w:rPr>
        <w:fldChar w:fldCharType="begin"/>
      </w:r>
      <w:r>
        <w:rPr>
          <w:rFonts w:hint="default" w:ascii="Times New Roman" w:hAnsi="Times New Roman" w:cs="Times New Roman"/>
        </w:rPr>
        <w:instrText xml:space="preserve"> HYPERLINK "https://jmp.ir/article-1-3303-en.html#:~:text=7,TOF" \h </w:instrText>
      </w:r>
      <w:r>
        <w:rPr>
          <w:rFonts w:hint="default" w:ascii="Times New Roman" w:hAnsi="Times New Roman" w:cs="Times New Roman"/>
        </w:rPr>
        <w:fldChar w:fldCharType="separate"/>
      </w:r>
      <w:r>
        <w:rPr>
          <w:rStyle w:val="20"/>
          <w:rFonts w:hint="default" w:ascii="Times New Roman" w:hAnsi="Times New Roman" w:cs="Times New Roman"/>
        </w:rPr>
        <w:t>[6]</w:t>
      </w:r>
      <w:r>
        <w:rPr>
          <w:rStyle w:val="20"/>
          <w:rFonts w:hint="default" w:ascii="Times New Roman" w:hAnsi="Times New Roman" w:cs="Times New Roman"/>
        </w:rPr>
        <w:fldChar w:fldCharType="end"/>
      </w:r>
      <w:r>
        <w:rPr>
          <w:rFonts w:hint="default" w:ascii="Times New Roman" w:hAnsi="Times New Roman" w:cs="Times New Roman"/>
        </w:rPr>
        <w:t>. Kiểm định cấu trúc: Phổ FT-IR phát hiện các dải đặc trưng ~820, 864, 932 cm⁻¹ tương ứng liên kết 2-ketose, liên kết β-(2→1) fructofuranosyl và gốc α-D-glucopyranose ở đầu chuỗi</w:t>
      </w:r>
      <w:r>
        <w:rPr>
          <w:rFonts w:hint="default" w:ascii="Times New Roman" w:hAnsi="Times New Roman" w:cs="Times New Roman"/>
        </w:rPr>
        <w:fldChar w:fldCharType="begin"/>
      </w:r>
      <w:r>
        <w:rPr>
          <w:rFonts w:hint="default" w:ascii="Times New Roman" w:hAnsi="Times New Roman" w:cs="Times New Roman"/>
        </w:rPr>
        <w:instrText xml:space="preserve"> HYPERLINK "https://jmp.ir/article-1-3303-en.html#:~:text=7,TOF" \h </w:instrText>
      </w:r>
      <w:r>
        <w:rPr>
          <w:rFonts w:hint="default" w:ascii="Times New Roman" w:hAnsi="Times New Roman" w:cs="Times New Roman"/>
        </w:rPr>
        <w:fldChar w:fldCharType="separate"/>
      </w:r>
      <w:r>
        <w:rPr>
          <w:rStyle w:val="20"/>
          <w:rFonts w:hint="default" w:ascii="Times New Roman" w:hAnsi="Times New Roman" w:cs="Times New Roman"/>
        </w:rPr>
        <w:t>[6]</w:t>
      </w:r>
      <w:r>
        <w:rPr>
          <w:rStyle w:val="20"/>
          <w:rFonts w:hint="default" w:ascii="Times New Roman" w:hAnsi="Times New Roman" w:cs="Times New Roman"/>
        </w:rPr>
        <w:fldChar w:fldCharType="end"/>
      </w:r>
      <w:r>
        <w:rPr>
          <w:rFonts w:hint="default" w:ascii="Times New Roman" w:hAnsi="Times New Roman" w:cs="Times New Roman"/>
        </w:rPr>
        <w:t>. Phân tích MALDI-TOF xác định độ dài chuỗi (DP) và khối lượng phân tử (ví dụ DP~16 ~ MW 2633 Da)</w:t>
      </w:r>
      <w:r>
        <w:rPr>
          <w:rFonts w:hint="default" w:ascii="Times New Roman" w:hAnsi="Times New Roman" w:cs="Times New Roman"/>
        </w:rPr>
        <w:fldChar w:fldCharType="begin"/>
      </w:r>
      <w:r>
        <w:rPr>
          <w:rFonts w:hint="default" w:ascii="Times New Roman" w:hAnsi="Times New Roman" w:cs="Times New Roman"/>
        </w:rPr>
        <w:instrText xml:space="preserve"> HYPERLINK "https://jmp.ir/article-1-3303-en.html#:~:text=7,TOF" \h </w:instrText>
      </w:r>
      <w:r>
        <w:rPr>
          <w:rFonts w:hint="default" w:ascii="Times New Roman" w:hAnsi="Times New Roman" w:cs="Times New Roman"/>
        </w:rPr>
        <w:fldChar w:fldCharType="separate"/>
      </w:r>
      <w:r>
        <w:rPr>
          <w:rStyle w:val="20"/>
          <w:rFonts w:hint="default" w:ascii="Times New Roman" w:hAnsi="Times New Roman" w:cs="Times New Roman"/>
        </w:rPr>
        <w:t>[6]</w:t>
      </w:r>
      <w:r>
        <w:rPr>
          <w:rStyle w:val="20"/>
          <w:rFonts w:hint="default" w:ascii="Times New Roman" w:hAnsi="Times New Roman" w:cs="Times New Roman"/>
        </w:rPr>
        <w:fldChar w:fldCharType="end"/>
      </w:r>
      <w:r>
        <w:rPr>
          <w:rFonts w:hint="default" w:ascii="Times New Roman" w:hAnsi="Times New Roman" w:cs="Times New Roman"/>
        </w:rPr>
        <w:t>. Kỹ thuật HPLC/chất lượng phân tích khác cũng dùng để phân bố chuỗi. Nói chung, inulin có đặc tính vật lý: dạng bột trắng hoà tan trong nước, rất ngọt dịu, không gây tanh hôi.</w:t>
      </w:r>
    </w:p>
    <w:p w14:paraId="36956768">
      <w:pPr>
        <w:pStyle w:val="3"/>
        <w:rPr>
          <w:rFonts w:hint="default" w:ascii="Times New Roman" w:hAnsi="Times New Roman" w:cs="Times New Roman"/>
        </w:rPr>
      </w:pPr>
      <w:r>
        <w:rPr>
          <w:rFonts w:hint="default" w:ascii="Times New Roman" w:hAnsi="Times New Roman" w:cs="Times New Roman"/>
          <w:b/>
          <w:bCs/>
        </w:rPr>
        <w:t>Kết quả lâm sàng:</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b/>
          <w:bCs/>
        </w:rPr>
        <w:t>Đường huyết:</w:t>
      </w:r>
      <w:r>
        <w:rPr>
          <w:rFonts w:hint="default" w:ascii="Times New Roman" w:hAnsi="Times New Roman" w:cs="Times New Roman"/>
        </w:rPr>
        <w:t xml:space="preserve"> Các thử nghiệm lâm sàng cho thấy liều dùng 5–10 g inulin trước bữa ăn làm giảm đáng kể tăng đường huyết sau ăn ở người khỏe mạnh</w:t>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"file://file_000000003f407209939474641e79d74b#:~:text=nh%E1%BA%A5t%20,trong%20ph%E1%BA%A1m%20vi%20b%C3%ACnh%20th%C6%B0%E1%BB%9Dng" \h </w:instrText>
      </w:r>
      <w:r>
        <w:rPr>
          <w:rFonts w:hint="default" w:ascii="Times New Roman" w:hAnsi="Times New Roman" w:cs="Times New Roman"/>
        </w:rPr>
        <w:fldChar w:fldCharType="separate"/>
      </w:r>
      <w:r>
        <w:rPr>
          <w:rStyle w:val="20"/>
          <w:rFonts w:hint="default" w:ascii="Times New Roman" w:hAnsi="Times New Roman" w:cs="Times New Roman"/>
        </w:rPr>
        <w:t>[5]</w:t>
      </w:r>
      <w:r>
        <w:rPr>
          <w:rStyle w:val="20"/>
          <w:rFonts w:hint="default" w:ascii="Times New Roman" w:hAnsi="Times New Roman" w:cs="Times New Roman"/>
        </w:rPr>
        <w:fldChar w:fldCharType="end"/>
      </w:r>
      <w:r>
        <w:rPr>
          <w:rFonts w:hint="default" w:ascii="Times New Roman" w:hAnsi="Times New Roman" w:cs="Times New Roman"/>
        </w:rPr>
        <w:t xml:space="preserve">. Một đánh giá tổng hợp 3 thử nghiệm cho thấy liều 5.2–10.8 g inulin đơn liều làm giảm đáng kể </w:t>
      </w:r>
      <w:r>
        <w:rPr>
          <w:rFonts w:hint="default" w:ascii="Times New Roman" w:hAnsi="Times New Roman" w:cs="Times New Roman"/>
          <w:i/>
          <w:iCs/>
        </w:rPr>
        <w:t>AUC</w:t>
      </w:r>
      <w:r>
        <w:rPr>
          <w:rFonts w:hint="default" w:ascii="Times New Roman" w:hAnsi="Times New Roman" w:cs="Times New Roman"/>
        </w:rPr>
        <w:t xml:space="preserve"> đường huyết so với không dùng, đồng thời duy trì đường huyết trong giới hạn bình thường</w:t>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"file://file_000000003f407209939474641e79d74b#:~:text=nh%E1%BA%A5t%20,trong%20ph%E1%BA%A1m%20vi%20b%C3%ACnh%20th%C6%B0%E1%BB%9Dng" \h </w:instrText>
      </w:r>
      <w:r>
        <w:rPr>
          <w:rFonts w:hint="default" w:ascii="Times New Roman" w:hAnsi="Times New Roman" w:cs="Times New Roman"/>
        </w:rPr>
        <w:fldChar w:fldCharType="separate"/>
      </w:r>
      <w:r>
        <w:rPr>
          <w:rStyle w:val="20"/>
          <w:rFonts w:hint="default" w:ascii="Times New Roman" w:hAnsi="Times New Roman" w:cs="Times New Roman"/>
        </w:rPr>
        <w:t>[5]</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"file://file_000000003f407209939474641e79d74b#:~:text=K%E1%BA%BFt%20lu%E1%BA%ADn%E2%80%8B%20K%E1%BA%BFt%20qu%E1%BA%A3%20c%E1%BB%A7a,nh%E1%BB%AFng%20ng%C6%B0%E1%BB%9Di%20kh%C3%B4ng%20m%E1%BA%AFc%20b%E1%BB%87nh" \h </w:instrText>
      </w:r>
      <w:r>
        <w:rPr>
          <w:rFonts w:hint="default" w:ascii="Times New Roman" w:hAnsi="Times New Roman" w:cs="Times New Roman"/>
        </w:rPr>
        <w:fldChar w:fldCharType="separate"/>
      </w:r>
      <w:r>
        <w:rPr>
          <w:rStyle w:val="20"/>
          <w:rFonts w:hint="default" w:ascii="Times New Roman" w:hAnsi="Times New Roman" w:cs="Times New Roman"/>
        </w:rPr>
        <w:t>[7]</w:t>
      </w:r>
      <w:r>
        <w:rPr>
          <w:rStyle w:val="20"/>
          <w:rFonts w:hint="default" w:ascii="Times New Roman" w:hAnsi="Times New Roman" w:cs="Times New Roman"/>
        </w:rPr>
        <w:fldChar w:fldCharType="end"/>
      </w:r>
      <w:r>
        <w:rPr>
          <w:rFonts w:hint="default" w:ascii="Times New Roman" w:hAnsi="Times New Roman" w:cs="Times New Roman"/>
        </w:rPr>
        <w:t>. Nghiên cứu meta 33 RCT (1.346 người, đối tượng tiền tiểu đường và ĐTĐ typ2) cũng ghi nhận inulin/FOS giảm có ý nghĩa đường huyết đói (FBG giảm ~0.6 mmol/L) và HbA1c (giảm ~0.58%) so với kiểm chứng</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"https://link.springer.com/article/10.1186/s12967-019-02159-0#:~:text=Thirty,6%C2%A0weeks%20and%20longer%20was%20recommended" \h </w:instrText>
      </w:r>
      <w:r>
        <w:rPr>
          <w:rFonts w:hint="default" w:ascii="Times New Roman" w:hAnsi="Times New Roman" w:cs="Times New Roman"/>
        </w:rPr>
        <w:fldChar w:fldCharType="separate"/>
      </w:r>
      <w:r>
        <w:rPr>
          <w:rStyle w:val="20"/>
          <w:rFonts w:hint="default" w:ascii="Times New Roman" w:hAnsi="Times New Roman" w:cs="Times New Roman"/>
        </w:rPr>
        <w:t>[8]</w:t>
      </w:r>
      <w:r>
        <w:rPr>
          <w:rStyle w:val="20"/>
          <w:rFonts w:hint="default" w:ascii="Times New Roman" w:hAnsi="Times New Roman" w:cs="Times New Roman"/>
        </w:rPr>
        <w:fldChar w:fldCharType="end"/>
      </w:r>
      <w:r>
        <w:rPr>
          <w:rFonts w:hint="default" w:ascii="Times New Roman" w:hAnsi="Times New Roman" w:cs="Times New Roman"/>
        </w:rPr>
        <w:t>. Hệ quả là inulin hỗ trợ kiểm soát đường huyết về lâu dài và có thể là liệu pháp bổ trợ cho người tiền-đái tháo đường/ĐTĐ.</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b/>
          <w:bCs/>
        </w:rPr>
        <w:t>Táo bón:</w:t>
      </w:r>
      <w:r>
        <w:rPr>
          <w:rFonts w:hint="default" w:ascii="Times New Roman" w:hAnsi="Times New Roman" w:cs="Times New Roman"/>
        </w:rPr>
        <w:t xml:space="preserve"> Inulin là chất xơ hòa tan lên men được chứng minh cải thiện chức năng đại tràng. Một meta phân tích (5 RCT, 252 người táo bón mạn tính) kết luận inulin làm tăng tần suất đi tiêu, làm mềm phân và rút ngắn thời gian vận chuyển ruột</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"https://pubmed.ncbi.nlm.nih.gov/25208775/#:~:text=Results%3A%20%20We%20found%20a,not%20improve%20with%20inulin%20intake" \h </w:instrText>
      </w:r>
      <w:r>
        <w:rPr>
          <w:rFonts w:hint="default" w:ascii="Times New Roman" w:hAnsi="Times New Roman" w:cs="Times New Roman"/>
        </w:rPr>
        <w:fldChar w:fldCharType="separate"/>
      </w:r>
      <w:r>
        <w:rPr>
          <w:rStyle w:val="20"/>
          <w:rFonts w:hint="default" w:ascii="Times New Roman" w:hAnsi="Times New Roman" w:cs="Times New Roman"/>
        </w:rPr>
        <w:t>[9]</w:t>
      </w:r>
      <w:r>
        <w:rPr>
          <w:rStyle w:val="20"/>
          <w:rFonts w:hint="default" w:ascii="Times New Roman" w:hAnsi="Times New Roman" w:cs="Times New Roman"/>
        </w:rPr>
        <w:fldChar w:fldCharType="end"/>
      </w:r>
      <w:r>
        <w:rPr>
          <w:rFonts w:hint="default" w:ascii="Times New Roman" w:hAnsi="Times New Roman" w:cs="Times New Roman"/>
        </w:rPr>
        <w:t>. Cụ thể, inulin cho hiệu quả kích thích nhu động (DEM=0.69 trên tần suất đại tiện) và cải thiện phân ở thang Bristol (DEM=1.07) so với placebo, làm tăng độ ẩm phân (giảm độ cứng) và rút ngắn nhu động đại tràng</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"https://pubmed.ncbi.nlm.nih.gov/25208775/#:~:text=Results%3A%20%20We%20found%20a,not%20improve%20with%20inulin%20intake" \h </w:instrText>
      </w:r>
      <w:r>
        <w:rPr>
          <w:rFonts w:hint="default" w:ascii="Times New Roman" w:hAnsi="Times New Roman" w:cs="Times New Roman"/>
        </w:rPr>
        <w:fldChar w:fldCharType="separate"/>
      </w:r>
      <w:r>
        <w:rPr>
          <w:rStyle w:val="20"/>
          <w:rFonts w:hint="default" w:ascii="Times New Roman" w:hAnsi="Times New Roman" w:cs="Times New Roman"/>
        </w:rPr>
        <w:t>[9]</w:t>
      </w:r>
      <w:r>
        <w:rPr>
          <w:rStyle w:val="20"/>
          <w:rFonts w:hint="default" w:ascii="Times New Roman" w:hAnsi="Times New Roman" w:cs="Times New Roman"/>
        </w:rPr>
        <w:fldChar w:fldCharType="end"/>
      </w:r>
      <w:r>
        <w:rPr>
          <w:rFonts w:hint="default" w:ascii="Times New Roman" w:hAnsi="Times New Roman" w:cs="Times New Roman"/>
        </w:rPr>
        <w:t>. Các tác dụng phụ thường là đầy hơi, chướng bụng nhẹ do lên men.</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b/>
          <w:bCs/>
        </w:rPr>
        <w:t>Hệ vi sinh &amp; chuyển hóa năng lượng:</w:t>
      </w:r>
      <w:r>
        <w:rPr>
          <w:rFonts w:hint="default" w:ascii="Times New Roman" w:hAnsi="Times New Roman" w:cs="Times New Roman"/>
        </w:rPr>
        <w:t xml:space="preserve"> Inulin hoạt động như prebiotic, kích thích chọn lọc vi khuẩn có ích. Các vi khuẩn lên men inulin tạo ra SCFA (acetate, propionate, butyrate) giúp nuôi tế bào ruột già và điều hoà nhiều chức năng. Nghiên cứu đã chứng minh inulin làm tăng đáng kể Bifidobacterium (ví dụ B. bifidum) và các vi khuẩn tạo butyrate như Faecalibacterium prausnitzii, Roseburia, Eubacterium, Anaerostipes</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"https://www.mdpi.com/2072-6643/13/5/1655#:~:text=The%20effects%20of%20increased%20inulin,57%5D%2C%20while" \h </w:instrText>
      </w:r>
      <w:r>
        <w:rPr>
          <w:rFonts w:hint="default" w:ascii="Times New Roman" w:hAnsi="Times New Roman" w:cs="Times New Roman"/>
        </w:rPr>
        <w:fldChar w:fldCharType="separate"/>
      </w:r>
      <w:r>
        <w:rPr>
          <w:rStyle w:val="20"/>
          <w:rFonts w:hint="default" w:ascii="Times New Roman" w:hAnsi="Times New Roman" w:cs="Times New Roman"/>
        </w:rPr>
        <w:t>[10]</w:t>
      </w:r>
      <w:r>
        <w:rPr>
          <w:rStyle w:val="20"/>
          <w:rFonts w:hint="default" w:ascii="Times New Roman" w:hAnsi="Times New Roman" w:cs="Times New Roman"/>
        </w:rPr>
        <w:fldChar w:fldCharType="end"/>
      </w:r>
      <w:r>
        <w:rPr>
          <w:rFonts w:hint="default" w:ascii="Times New Roman" w:hAnsi="Times New Roman" w:cs="Times New Roman"/>
        </w:rPr>
        <w:t>. Các chuỗi SCFA này có thể hấp thụ và chuyển hóa thành năng lượng (~1,5 kcal/g – chỉ 25–35% năng lượng của đường tiêu hóa)</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"https://pubmed.ncbi.nlm.nih.gov/10395615/#:~:text=value,3%20kJ%2Fg" \h </w:instrText>
      </w:r>
      <w:r>
        <w:rPr>
          <w:rFonts w:hint="default" w:ascii="Times New Roman" w:hAnsi="Times New Roman" w:cs="Times New Roman"/>
        </w:rPr>
        <w:fldChar w:fldCharType="separate"/>
      </w:r>
      <w:r>
        <w:rPr>
          <w:rStyle w:val="20"/>
          <w:rFonts w:hint="default" w:ascii="Times New Roman" w:hAnsi="Times New Roman" w:cs="Times New Roman"/>
        </w:rPr>
        <w:t>[11]</w:t>
      </w:r>
      <w:r>
        <w:rPr>
          <w:rStyle w:val="20"/>
          <w:rFonts w:hint="default" w:ascii="Times New Roman" w:hAnsi="Times New Roman" w:cs="Times New Roman"/>
        </w:rPr>
        <w:fldChar w:fldCharType="end"/>
      </w:r>
      <w:r>
        <w:rPr>
          <w:rFonts w:hint="default" w:ascii="Times New Roman" w:hAnsi="Times New Roman" w:cs="Times New Roman"/>
        </w:rPr>
        <w:t>. Một meta RCT cho thấy sử dụng inulin dài hạn (ITF) giúp giảm cân và cải thiện các thông số chuyển hóa: giảm trung bình ~0.97 kg cơ thể, giảm BMI ~0.4 kg/m², giảm mỡ cơ thể và vòng eo so với đối chứng</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"https://pubmed.ncbi.nlm.nih.gov/39313030/#:~:text=Results%3A%20%20A%20total%20of,had%20negligible%20to%20moderate%20heterogeneity" \h </w:instrText>
      </w:r>
      <w:r>
        <w:rPr>
          <w:rFonts w:hint="default" w:ascii="Times New Roman" w:hAnsi="Times New Roman" w:cs="Times New Roman"/>
        </w:rPr>
        <w:fldChar w:fldCharType="separate"/>
      </w:r>
      <w:r>
        <w:rPr>
          <w:rStyle w:val="20"/>
          <w:rFonts w:hint="default" w:ascii="Times New Roman" w:hAnsi="Times New Roman" w:cs="Times New Roman"/>
        </w:rPr>
        <w:t>[12]</w:t>
      </w:r>
      <w:r>
        <w:rPr>
          <w:rStyle w:val="20"/>
          <w:rFonts w:hint="default" w:ascii="Times New Roman" w:hAnsi="Times New Roman" w:cs="Times New Roman"/>
        </w:rPr>
        <w:fldChar w:fldCharType="end"/>
      </w:r>
      <w:r>
        <w:rPr>
          <w:rFonts w:hint="default" w:ascii="Times New Roman" w:hAnsi="Times New Roman" w:cs="Times New Roman"/>
        </w:rPr>
        <w:t>. Inulin cũng được ghi nhận giảm triglyceride huyết tương và LDL-cholesterol</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t>, tăng nhạy insulin (HOMA-IR) nhờ cải thiện chuyển hóa lipid. Ngoài ra, SCFA từ inulin kích thích tiết hormone ruột kích thích no (PYY, GLP-1); thử nghiệm inulin-ester propionate cho thấy PYY và GLP-1 tăng đáng kể (hỗ trợ giảm cảm giác thèm ăn)</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t>. Người sử dụng inulin lâu ngày cũng báo cáo giảm cảm giác đói và tăng tỉnh táo, có thể nhờ cơ chế điều hòa đường huyết ổn định và tín hiệu thần kinh đường ruột.</w:t>
      </w:r>
    </w:p>
    <w:p w14:paraId="70D15872">
      <w:pPr>
        <w:pStyle w:val="3"/>
        <w:rPr>
          <w:rFonts w:hint="default" w:ascii="Times New Roman" w:hAnsi="Times New Roman" w:cs="Times New Roman"/>
        </w:rPr>
      </w:pPr>
      <w:r>
        <w:rPr>
          <w:rFonts w:hint="default" w:ascii="Times New Roman" w:hAnsi="Times New Roman" w:cs="Times New Roman"/>
          <w:b/>
          <w:bCs/>
        </w:rPr>
        <w:t>Tác dụng đường ruột so với các nhóm chất xơ khác:</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b/>
          <w:bCs/>
        </w:rPr>
        <w:t>Inulin/FOS (fructan β(2→1))</w:t>
      </w:r>
      <w:r>
        <w:rPr>
          <w:rFonts w:hint="default" w:ascii="Times New Roman" w:hAnsi="Times New Roman" w:cs="Times New Roman"/>
        </w:rPr>
        <w:t xml:space="preserve">: Là prebiotic lên men mạnh, kích thích Bifidobacteria. Thức ăn lên men nhanh, sinh ra nhiều khí (đặc biệt so với beta-glucan) và SCFA. Nhờ lên men, inulin tăng nhu động đại tràng (tác dụng nhuận tràng) và hỗ trợ tiêu hóa. Inulin ít tác động trực tiếp đến hấp thu dưỡng chất tại ruột non (vì không tạo màng nhớt) nhưng giúp điều hòa đường ruột gián tiếp qua SCFA. Trong khi đó </w:t>
      </w:r>
      <w:r>
        <w:rPr>
          <w:rFonts w:hint="default" w:ascii="Times New Roman" w:hAnsi="Times New Roman" w:cs="Times New Roman"/>
          <w:b/>
          <w:bCs/>
        </w:rPr>
        <w:t>FOS</w:t>
      </w:r>
      <w:r>
        <w:rPr>
          <w:rFonts w:hint="default" w:ascii="Times New Roman" w:hAnsi="Times New Roman" w:cs="Times New Roman"/>
        </w:rPr>
        <w:t xml:space="preserve"> (chuỗi ngắn hơn DP 2–10) cơ chế tương tự nhưng lên men nhanh hơn, sinh hơi nhiều, độ dài chuỗi ngắn hơn khiến tốc độ lên men nhanh hơn inulin dài chuỗi. </w:t>
      </w:r>
      <w:r>
        <w:rPr>
          <w:rFonts w:hint="default" w:ascii="Times New Roman" w:hAnsi="Times New Roman" w:cs="Times New Roman"/>
          <w:b/>
          <w:bCs/>
        </w:rPr>
        <w:t>GOS</w:t>
      </w:r>
      <w:r>
        <w:rPr>
          <w:rFonts w:hint="default" w:ascii="Times New Roman" w:hAnsi="Times New Roman" w:cs="Times New Roman"/>
        </w:rPr>
        <w:t xml:space="preserve"> (galacto-oligosaccharide) tương tự FOS nhưng được tổng hợp từ đường lactose, chủ yếu kích thích bifido; cũng gây hơi nhưng ít so với FOS.</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b/>
          <w:bCs/>
        </w:rPr>
        <w:t>Psyllium (vỏ hạt mã đề)</w:t>
      </w:r>
      <w:r>
        <w:rPr>
          <w:rFonts w:hint="default" w:ascii="Times New Roman" w:hAnsi="Times New Roman" w:cs="Times New Roman"/>
        </w:rPr>
        <w:t>: Là chất nhầy mucilage, không lên men mạnh. Psyllium hấp thụ nước, tạo gel nhớt làm tăng thể tích phân và tăng khối phân</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"https://pmc.ncbi.nlm.nih.gov/articles/PMC8995815/#:~:text=Forbidden" \h </w:instrText>
      </w:r>
      <w:r>
        <w:rPr>
          <w:rFonts w:hint="default" w:ascii="Times New Roman" w:hAnsi="Times New Roman" w:cs="Times New Roman"/>
        </w:rPr>
        <w:fldChar w:fldCharType="separate"/>
      </w:r>
      <w:r>
        <w:rPr>
          <w:rStyle w:val="20"/>
          <w:rFonts w:hint="default" w:ascii="Times New Roman" w:hAnsi="Times New Roman" w:cs="Times New Roman"/>
        </w:rPr>
        <w:t>[13]</w:t>
      </w:r>
      <w:r>
        <w:rPr>
          <w:rStyle w:val="20"/>
          <w:rFonts w:hint="default" w:ascii="Times New Roman" w:hAnsi="Times New Roman" w:cs="Times New Roman"/>
        </w:rPr>
        <w:fldChar w:fldCharType="end"/>
      </w:r>
      <w:r>
        <w:rPr>
          <w:rFonts w:hint="default" w:ascii="Times New Roman" w:hAnsi="Times New Roman" w:cs="Times New Roman"/>
        </w:rPr>
        <w:t>. Do ít lên men, psyllium sinh ít khí hơn inulin. Cơ chế chủ yếu là tạo độ nhớt chậm hấp thu, tăng thải phân, giảm cholesterol nhờ liên kết mật và đường nhờ làm chậm tiêu hóa tinh bột. Psyllium thường dung nạp tốt, hay dùng trị táo bón.</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b/>
          <w:bCs/>
        </w:rPr>
        <w:t>β-Glucan (linh chi, nấm, cám lúa mạch/ngô)</w:t>
      </w:r>
      <w:r>
        <w:rPr>
          <w:rFonts w:hint="default" w:ascii="Times New Roman" w:hAnsi="Times New Roman" w:cs="Times New Roman"/>
        </w:rPr>
        <w:t>: Là chất xơ hòa tan tạo gel nhớt. Cơ chế chính tương tự psyllium – sequester acid mật, giảm hấp thu cholesterol. Lên men beta-glucan tạo chủ yếu acid propionate (tốt cho chuyển hóa mỡ) hơn là tạo khí nhiều như inulin</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"https://www.mdpi.com/2072-6643/9/12/1361#:~:text=Cholesterol,glucanase%20enzyme" \h </w:instrText>
      </w:r>
      <w:r>
        <w:rPr>
          <w:rFonts w:hint="default" w:ascii="Times New Roman" w:hAnsi="Times New Roman" w:cs="Times New Roman"/>
        </w:rPr>
        <w:fldChar w:fldCharType="separate"/>
      </w:r>
      <w:r>
        <w:rPr>
          <w:rStyle w:val="20"/>
          <w:rFonts w:hint="default" w:ascii="Times New Roman" w:hAnsi="Times New Roman" w:cs="Times New Roman"/>
        </w:rPr>
        <w:t>[14]</w:t>
      </w:r>
      <w:r>
        <w:rPr>
          <w:rStyle w:val="20"/>
          <w:rFonts w:hint="default" w:ascii="Times New Roman" w:hAnsi="Times New Roman" w:cs="Times New Roman"/>
        </w:rPr>
        <w:fldChar w:fldCharType="end"/>
      </w:r>
      <w:r>
        <w:rPr>
          <w:rFonts w:hint="default" w:ascii="Times New Roman" w:hAnsi="Times New Roman" w:cs="Times New Roman"/>
        </w:rPr>
        <w:t>. Các vi khuẩn prefer β-glucan (Bacteroides, Prevotella…) sinh propionate, giúp chống xơ vữa. Do vậy β-glucan tốt cho tim mạch nhưng ít tác dụng prebiotic mạnh như inulin.</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b/>
          <w:bCs/>
        </w:rPr>
        <w:t>So sánh chung:</w:t>
      </w:r>
      <w:r>
        <w:rPr>
          <w:rFonts w:hint="default" w:ascii="Times New Roman" w:hAnsi="Times New Roman" w:cs="Times New Roman"/>
        </w:rPr>
        <w:t xml:space="preserve"> Inulin/FOS/GOS lên men mạnh, tăng bifidobacteria và SCFA, nhưng dễ gây đầy hơi. Psyllium/β-glucan tạo màng gel, tăng no, giảm cholesterol, tác động nhẹ đến microbiome. Mỗi loại có ưu – nhược riêng: inulin hỗ trợ vi sinh mạnh nhưng nhiều hơi; psyllium giảm cholesterol tốt, ít sinh hơi; β-glucan trung gian, giàu dinh dưỡng tim mạch. (Các nghiên cứu in vitro cho thấy inulin sinh khí nhiều hơn β-glucan</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"https://www.mdpi.com/2072-6643/9/12/1361#:~:text=in%20vitro%20studies%20have%20found,these%20findings%2C%20previous%20studies%20based" \h </w:instrText>
      </w:r>
      <w:r>
        <w:rPr>
          <w:rFonts w:hint="default" w:ascii="Times New Roman" w:hAnsi="Times New Roman" w:cs="Times New Roman"/>
        </w:rPr>
        <w:fldChar w:fldCharType="separate"/>
      </w:r>
      <w:r>
        <w:rPr>
          <w:rStyle w:val="20"/>
          <w:rFonts w:hint="default" w:ascii="Times New Roman" w:hAnsi="Times New Roman" w:cs="Times New Roman"/>
        </w:rPr>
        <w:t>[15]</w:t>
      </w:r>
      <w:r>
        <w:rPr>
          <w:rStyle w:val="20"/>
          <w:rFonts w:hint="default" w:ascii="Times New Roman" w:hAnsi="Times New Roman" w:cs="Times New Roman"/>
        </w:rPr>
        <w:fldChar w:fldCharType="end"/>
      </w:r>
      <w:r>
        <w:rPr>
          <w:rFonts w:hint="default" w:ascii="Times New Roman" w:hAnsi="Times New Roman" w:cs="Times New Roman"/>
        </w:rPr>
        <w:t>; β-glucan tăng propionate hữu ích cho chuyển hóa lipid</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"https://www.mdpi.com/2072-6643/9/12/1361#:~:text=Cholesterol,glucanase%20enzyme" \h </w:instrText>
      </w:r>
      <w:r>
        <w:rPr>
          <w:rFonts w:hint="default" w:ascii="Times New Roman" w:hAnsi="Times New Roman" w:cs="Times New Roman"/>
        </w:rPr>
        <w:fldChar w:fldCharType="separate"/>
      </w:r>
      <w:r>
        <w:rPr>
          <w:rStyle w:val="20"/>
          <w:rFonts w:hint="default" w:ascii="Times New Roman" w:hAnsi="Times New Roman" w:cs="Times New Roman"/>
        </w:rPr>
        <w:t>[14]</w:t>
      </w:r>
      <w:r>
        <w:rPr>
          <w:rStyle w:val="20"/>
          <w:rFonts w:hint="default" w:ascii="Times New Roman" w:hAnsi="Times New Roman" w:cs="Times New Roman"/>
        </w:rPr>
        <w:fldChar w:fldCharType="end"/>
      </w:r>
      <w:r>
        <w:rPr>
          <w:rFonts w:hint="default" w:ascii="Times New Roman" w:hAnsi="Times New Roman" w:cs="Times New Roman"/>
        </w:rPr>
        <w:t>.)</w:t>
      </w:r>
    </w:p>
    <w:p w14:paraId="405F4FE8">
      <w:pPr>
        <w:pStyle w:val="3"/>
        <w:rPr>
          <w:rFonts w:hint="default" w:ascii="Times New Roman" w:hAnsi="Times New Roman" w:cs="Times New Roman"/>
        </w:rPr>
      </w:pPr>
      <w:r>
        <w:rPr>
          <w:rFonts w:hint="default" w:ascii="Times New Roman" w:hAnsi="Times New Roman" w:cs="Times New Roman"/>
          <w:b/>
          <w:bCs/>
        </w:rPr>
        <w:t>Trục ruột – não – tim mạch – gan – thận:</w:t>
      </w:r>
      <w:r>
        <w:rPr>
          <w:rFonts w:hint="default" w:ascii="Times New Roman" w:hAnsi="Times New Roman" w:cs="Times New Roman"/>
        </w:rPr>
        <w:t xml:space="preserve"> Inulin điều hòa các trục sinh lý này qua cơ chế vi sinh đường ruột và các chất chuyển hóa. Ví dụ, các SCFA sinh ra (acetate, </w:t>
      </w:r>
      <w:bookmarkStart w:id="4" w:name="_GoBack"/>
      <w:bookmarkEnd w:id="4"/>
      <w:r>
        <w:rPr>
          <w:rFonts w:hint="default" w:ascii="Times New Roman" w:hAnsi="Times New Roman" w:cs="Times New Roman"/>
        </w:rPr>
        <w:t xml:space="preserve">propionate, butyrate) có thể tác động lên các thụ thể GPR ở cơ quan đích. </w:t>
      </w:r>
      <w:r>
        <w:rPr>
          <w:rFonts w:hint="default" w:ascii="Times New Roman" w:hAnsi="Times New Roman" w:cs="Times New Roman"/>
          <w:b/>
          <w:bCs/>
        </w:rPr>
        <w:t>Trục ruột–não:</w:t>
      </w:r>
      <w:r>
        <w:rPr>
          <w:rFonts w:hint="default" w:ascii="Times New Roman" w:hAnsi="Times New Roman" w:cs="Times New Roman"/>
        </w:rPr>
        <w:t xml:space="preserve"> SCFA và các men chuyển hóa khác (như polyamine, axit amin dẫn xuất) có thể đi vào tuần hoàn và ảnh hưởng đến tín hiệu thần kinh, tạo cảm giác no, giảm viêm não; một số vi khuẩn được kích thích bởi inulin sản xuất chất dẫn truyền (ví dụ sản xuất GABA từ glutamate). GABA do vi khuẩn ruột sinh ra từ glutamate (Glu) đóng vai trò ức chế trong hệ thần kinh trung ương, ảnh hưởng cảm xúc và điều hòa cảm giác đói</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"https://www.nature.com/articles/s41598-025-21079-2?error=cookies_not_supported&amp;code=796b492c-385f-483c-b7dd-0535b8e5cb1f#:~:text=neurotransmitter%20production,Previous%20studies" \h </w:instrText>
      </w:r>
      <w:r>
        <w:rPr>
          <w:rFonts w:hint="default" w:ascii="Times New Roman" w:hAnsi="Times New Roman" w:cs="Times New Roman"/>
        </w:rPr>
        <w:fldChar w:fldCharType="separate"/>
      </w:r>
      <w:r>
        <w:rPr>
          <w:rStyle w:val="20"/>
          <w:rFonts w:hint="default" w:ascii="Times New Roman" w:hAnsi="Times New Roman" w:cs="Times New Roman"/>
        </w:rPr>
        <w:t>[16]</w:t>
      </w:r>
      <w:r>
        <w:rPr>
          <w:rStyle w:val="20"/>
          <w:rFonts w:hint="default" w:ascii="Times New Roman" w:hAnsi="Times New Roman" w:cs="Times New Roman"/>
        </w:rPr>
        <w:fldChar w:fldCharType="end"/>
      </w:r>
      <w:r>
        <w:rPr>
          <w:rFonts w:hint="default" w:ascii="Times New Roman" w:hAnsi="Times New Roman" w:cs="Times New Roman"/>
        </w:rPr>
        <w:t>. Serotonin (5-HT) cũng phần lớn được sản xuất ở ruột từ tryptophan; vi sinh vật đường ruột điều chỉnh sự tiết 5-HT, ảnh hưởng đến vận mạch và chuyển hóa năng lượng</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"https://www.nature.com/articles/s41598-025-21079-2?error=cookies_not_supported&amp;code=796b492c-385f-483c-b7dd-0535b8e5cb1f#:~:text=have%20also%20highlighted%20that%205,linked%20to%20obesity%20and%20insulin" \h </w:instrText>
      </w:r>
      <w:r>
        <w:rPr>
          <w:rFonts w:hint="default" w:ascii="Times New Roman" w:hAnsi="Times New Roman" w:cs="Times New Roman"/>
        </w:rPr>
        <w:fldChar w:fldCharType="separate"/>
      </w:r>
      <w:r>
        <w:rPr>
          <w:rStyle w:val="20"/>
          <w:rFonts w:hint="default" w:ascii="Times New Roman" w:hAnsi="Times New Roman" w:cs="Times New Roman"/>
        </w:rPr>
        <w:t>[17]</w:t>
      </w:r>
      <w:r>
        <w:rPr>
          <w:rStyle w:val="20"/>
          <w:rFonts w:hint="default" w:ascii="Times New Roman" w:hAnsi="Times New Roman" w:cs="Times New Roman"/>
        </w:rPr>
        <w:fldChar w:fldCharType="end"/>
      </w:r>
      <w:r>
        <w:rPr>
          <w:rFonts w:hint="default" w:ascii="Times New Roman" w:hAnsi="Times New Roman" w:cs="Times New Roman"/>
        </w:rPr>
        <w:t>. Inulin giúp cân bằng hệ vi sinh, tăng các vi khuẩn tạo axit béo chuỗi ngắn (như Akkermansia, Bifidobacterium, F. prausnitzii), từ đó gián tiếp giảm viêm và cải thiện chức năng hàng rào ruột.</w:t>
      </w:r>
      <w:r>
        <w:rPr>
          <w:rFonts w:hint="default" w:ascii="Times New Roman" w:hAnsi="Times New Roman" w:cs="Times New Roman"/>
        </w:rPr>
        <w:br w:type="textWrapping"/>
      </w:r>
      <w:r>
        <w:rPr>
          <w:rFonts w:hint="default" w:ascii="Times New Roman" w:hAnsi="Times New Roman" w:cs="Times New Roman"/>
          <w:b/>
          <w:bCs/>
        </w:rPr>
        <w:t>Trục ruột–tim mạch:</w:t>
      </w:r>
      <w:r>
        <w:rPr>
          <w:rFonts w:hint="default" w:ascii="Times New Roman" w:hAnsi="Times New Roman" w:cs="Times New Roman"/>
        </w:rPr>
        <w:t xml:space="preserve"> SCFA (đặc biệt propionate) ức chế tổng hợp cholesterol trong gan, qua đó giảm LDL-c và huyết áp. Nghiên cứu cho thấy inulin làm giảm rõ rệt triglyceride và LDL</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t>. Propionate từ lên men inulin còn được cho là qua đường tĩnh mạch cảnh tác động đến hệ tim mạch (giảm xơ vữa, chống viêm nội mạc). Tuy chưa có RCT về huyết áp cụ thể, cơ chế đề xuất là SCFA làm giãn mạch thông qua GPR41/43.</w:t>
      </w:r>
      <w:r>
        <w:rPr>
          <w:rFonts w:hint="default" w:ascii="Times New Roman" w:hAnsi="Times New Roman" w:cs="Times New Roman"/>
        </w:rPr>
        <w:br w:type="textWrapping"/>
      </w:r>
      <w:r>
        <w:rPr>
          <w:rFonts w:hint="default" w:ascii="Times New Roman" w:hAnsi="Times New Roman" w:cs="Times New Roman"/>
          <w:b/>
          <w:bCs/>
        </w:rPr>
        <w:t>Trục ruột–gan:</w:t>
      </w:r>
      <w:r>
        <w:rPr>
          <w:rFonts w:hint="default" w:ascii="Times New Roman" w:hAnsi="Times New Roman" w:cs="Times New Roman"/>
        </w:rPr>
        <w:t xml:space="preserve"> SCFA còn đến gan và tăng hoạt động oxy hóa, giảm tích tụ mỡ gan. Một số nghiên cứu in vivo cho thấy inulin cải thiện viêm gan nhiễm mỡ không do rượu (NAFLD) bằng cách điều chỉnh miễn dịch gan và phân hóa đại thực bào theo hướng có lợi, qua đó giảm stress oxy hóa và xơ gan (chưa nhiều dữ liệu ở người)</w:t>
      </w:r>
      <w:r>
        <w:rPr>
          <w:rFonts w:hint="default" w:ascii="Times New Roman" w:hAnsi="Times New Roman" w:cs="Times New Roman"/>
        </w:rPr>
        <w:fldChar w:fldCharType="begin"/>
      </w:r>
      <w:r>
        <w:rPr>
          <w:rFonts w:hint="default" w:ascii="Times New Roman" w:hAnsi="Times New Roman" w:cs="Times New Roman"/>
        </w:rPr>
        <w:instrText xml:space="preserve"> HYPERLINK "https://www.sciopen.com/article/10.26599/FSHW.2024.9250040#:~:text=Inulin%20alleviates%20HFD,%E2%80%A2%20Inulin%20reduced%20intestinal" \h </w:instrText>
      </w:r>
      <w:r>
        <w:rPr>
          <w:rFonts w:hint="default" w:ascii="Times New Roman" w:hAnsi="Times New Roman" w:cs="Times New Roman"/>
        </w:rPr>
        <w:fldChar w:fldCharType="separate"/>
      </w:r>
      <w:r>
        <w:rPr>
          <w:rStyle w:val="20"/>
          <w:rFonts w:hint="default" w:ascii="Times New Roman" w:hAnsi="Times New Roman" w:cs="Times New Roman"/>
        </w:rPr>
        <w:t>[18]</w:t>
      </w:r>
      <w:r>
        <w:rPr>
          <w:rStyle w:val="20"/>
          <w:rFonts w:hint="default" w:ascii="Times New Roman" w:hAnsi="Times New Roman" w:cs="Times New Roman"/>
        </w:rPr>
        <w:fldChar w:fldCharType="end"/>
      </w:r>
      <w:r>
        <w:rPr>
          <w:rFonts w:hint="default" w:ascii="Times New Roman" w:hAnsi="Times New Roman" w:cs="Times New Roman"/>
        </w:rPr>
        <w:t>. Inulin cũng giúp bài tiết đường mật (giúp hạ cholesterol).</w:t>
      </w:r>
      <w:r>
        <w:rPr>
          <w:rFonts w:hint="default" w:ascii="Times New Roman" w:hAnsi="Times New Roman" w:cs="Times New Roman"/>
        </w:rPr>
        <w:br w:type="textWrapping"/>
      </w:r>
      <w:r>
        <w:rPr>
          <w:rFonts w:hint="default" w:ascii="Times New Roman" w:hAnsi="Times New Roman" w:cs="Times New Roman"/>
          <w:b/>
          <w:bCs/>
        </w:rPr>
        <w:t>Trục ruột–thận:</w:t>
      </w:r>
      <w:r>
        <w:rPr>
          <w:rFonts w:hint="default" w:ascii="Times New Roman" w:hAnsi="Times New Roman" w:cs="Times New Roman"/>
        </w:rPr>
        <w:t xml:space="preserve"> Trong suy thận mạn, độc tố đường ruột (indoxyl sulfate, p-cresol…) tích tụ. Bổ sung inulin làm tăng vi khuẩn lên men lành mạnh, giảm vi khuẩn tạo độc tố này. Thí nghiệm trên chuột CKD cho thấy inulin có thể làm chậm tiến triển suy thận và bệnh lý xương-kẽ (CKD-MBD)</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"https://pmc.ncbi.nlm.nih.gov/articles/PMC10731114/#:~:text=,a%20rat%20model%20of%20CKD" \h </w:instrText>
      </w:r>
      <w:r>
        <w:rPr>
          <w:rFonts w:hint="default" w:ascii="Times New Roman" w:hAnsi="Times New Roman" w:cs="Times New Roman"/>
        </w:rPr>
        <w:fldChar w:fldCharType="separate"/>
      </w:r>
      <w:r>
        <w:rPr>
          <w:rStyle w:val="20"/>
          <w:rFonts w:hint="default" w:ascii="Times New Roman" w:hAnsi="Times New Roman" w:cs="Times New Roman"/>
        </w:rPr>
        <w:t>[19]</w:t>
      </w:r>
      <w:r>
        <w:rPr>
          <w:rStyle w:val="20"/>
          <w:rFonts w:hint="default" w:ascii="Times New Roman" w:hAnsi="Times New Roman" w:cs="Times New Roman"/>
        </w:rPr>
        <w:fldChar w:fldCharType="end"/>
      </w:r>
      <w:r>
        <w:rPr>
          <w:rFonts w:hint="default" w:ascii="Times New Roman" w:hAnsi="Times New Roman" w:cs="Times New Roman"/>
        </w:rPr>
        <w:t>, nhờ giảm viêm hệ thống. Ở người, inulin+chế độ ăn nạc giúp giảm viêm và cải thiện chức năng nội mô ở bệnh thận mạn độ muộn</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"https://pmc.ncbi.nlm.nih.gov/articles/PMC10731114/#:~:text=,a%20rat%20model%20of%20CKD" \h </w:instrText>
      </w:r>
      <w:r>
        <w:rPr>
          <w:rFonts w:hint="default" w:ascii="Times New Roman" w:hAnsi="Times New Roman" w:cs="Times New Roman"/>
        </w:rPr>
        <w:fldChar w:fldCharType="separate"/>
      </w:r>
      <w:r>
        <w:rPr>
          <w:rStyle w:val="20"/>
          <w:rFonts w:hint="default" w:ascii="Times New Roman" w:hAnsi="Times New Roman" w:cs="Times New Roman"/>
        </w:rPr>
        <w:t>[19]</w:t>
      </w:r>
      <w:r>
        <w:rPr>
          <w:rStyle w:val="20"/>
          <w:rFonts w:hint="default" w:ascii="Times New Roman" w:hAnsi="Times New Roman" w:cs="Times New Roman"/>
        </w:rPr>
        <w:fldChar w:fldCharType="end"/>
      </w:r>
      <w:r>
        <w:rPr>
          <w:rFonts w:hint="default" w:ascii="Times New Roman" w:hAnsi="Times New Roman" w:cs="Times New Roman"/>
        </w:rPr>
        <w:t>.</w:t>
      </w:r>
    </w:p>
    <w:p w14:paraId="22073B70">
      <w:pPr>
        <w:pStyle w:val="3"/>
        <w:rPr>
          <w:rFonts w:hint="default" w:ascii="Times New Roman" w:hAnsi="Times New Roman" w:cs="Times New Roman"/>
        </w:rPr>
      </w:pPr>
      <w:r>
        <w:rPr>
          <w:rFonts w:hint="default" w:ascii="Times New Roman" w:hAnsi="Times New Roman" w:cs="Times New Roman"/>
          <w:b/>
          <w:bCs/>
        </w:rPr>
        <w:t>Hô hấp tế bào, chuyển hóa năng lượng:</w:t>
      </w:r>
      <w:r>
        <w:rPr>
          <w:rFonts w:hint="default" w:ascii="Times New Roman" w:hAnsi="Times New Roman" w:cs="Times New Roman"/>
        </w:rPr>
        <w:t xml:space="preserve"> Các sản phẩm lên men của inulin (SCFA) được tế bào biểu mô ruột già và gan sử dụng tạo năng lượng, tuy hiệu suất chỉ bằng ~25–35% của đường tiêu hóa (tương đương ~1,5 kcal/g)</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"https://pubmed.ncbi.nlm.nih.gov/10395615/#:~:text=value,3%20kJ%2Fg" \h </w:instrText>
      </w:r>
      <w:r>
        <w:rPr>
          <w:rFonts w:hint="default" w:ascii="Times New Roman" w:hAnsi="Times New Roman" w:cs="Times New Roman"/>
        </w:rPr>
        <w:fldChar w:fldCharType="separate"/>
      </w:r>
      <w:r>
        <w:rPr>
          <w:rStyle w:val="20"/>
          <w:rFonts w:hint="default" w:ascii="Times New Roman" w:hAnsi="Times New Roman" w:cs="Times New Roman"/>
        </w:rPr>
        <w:t>[11]</w:t>
      </w:r>
      <w:r>
        <w:rPr>
          <w:rStyle w:val="20"/>
          <w:rFonts w:hint="default" w:ascii="Times New Roman" w:hAnsi="Times New Roman" w:cs="Times New Roman"/>
        </w:rPr>
        <w:fldChar w:fldCharType="end"/>
      </w:r>
      <w:r>
        <w:rPr>
          <w:rFonts w:hint="default" w:ascii="Times New Roman" w:hAnsi="Times New Roman" w:cs="Times New Roman"/>
        </w:rPr>
        <w:t>. Quá trình lên men tạo khí (H₂, CH₄, CO₂) gây xì hơi. Cùng lúc, SCFA kích thích hormon ruột: ví dụ, propionate tăng tiết peptide YY và GLP-1</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t>, tạo cảm giác no và giảm lượng thức ăn nạp vào. Inulin do đó hỗ trợ làm giảm cảm giác thèm ăn và có thể tăng sự tỉnh táo (giả thuyết do đường huyết ổn định và tín hiệu ruột-tụy). Như nghiên cứu cho biết, inulin-ester propionate làm tăng đáng kể GLP-1/PYY</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t>, ức chế đói và kích thích tiêu hao năng lượng. Hiệu quả chung: tuy cung cấp ít calo, inulin thúc đẩy tiêu hao năng lượng qua tăng sinh nhiệt do lên men và điều hòa đường.</w:t>
      </w:r>
    </w:p>
    <w:p w14:paraId="1974870E">
      <w:pPr>
        <w:pStyle w:val="3"/>
        <w:rPr>
          <w:rFonts w:hint="default" w:ascii="Times New Roman" w:hAnsi="Times New Roman" w:cs="Times New Roman"/>
        </w:rPr>
      </w:pPr>
      <w:r>
        <w:rPr>
          <w:rFonts w:hint="default" w:ascii="Times New Roman" w:hAnsi="Times New Roman" w:cs="Times New Roman"/>
          <w:b/>
          <w:bCs/>
        </w:rPr>
        <w:t>Ứng phó stress, trục HPA, serotonin, cortisol, GABA:</w:t>
      </w:r>
      <w:r>
        <w:rPr>
          <w:rFonts w:hint="default" w:ascii="Times New Roman" w:hAnsi="Times New Roman" w:cs="Times New Roman"/>
        </w:rPr>
        <w:t xml:space="preserve"> Inulin (và các prebiotic FOS/GOS tương tự) điều hòa trục não–ruột–thượng thận (HPA) thông qua hệ vi sinh. Các nghiên cứu ở người cho thấy bổ sung prebiotic làm giảm đáp ứng cortisol với stress. Ví dụ, sau 3 tuần dùng GOS (galactooligosaccharide), hệ số cortisol thức giấc (CAR) của nhóm dùng GOS thấp hơn đáng kể so với nhóm chứng</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"https://pmc.ncbi.nlm.nih.gov/articles/PMC4410136/#:~:text=Cortisol%20awakening%20response%20before%20and,FOS%20intake%2C%20compared%20with%20placebo" \h </w:instrText>
      </w:r>
      <w:r>
        <w:rPr>
          <w:rFonts w:hint="default" w:ascii="Times New Roman" w:hAnsi="Times New Roman" w:cs="Times New Roman"/>
        </w:rPr>
        <w:fldChar w:fldCharType="separate"/>
      </w:r>
      <w:r>
        <w:rPr>
          <w:rStyle w:val="20"/>
          <w:rFonts w:hint="default" w:ascii="Times New Roman" w:hAnsi="Times New Roman" w:cs="Times New Roman"/>
        </w:rPr>
        <w:t>[20]</w:t>
      </w:r>
      <w:r>
        <w:rPr>
          <w:rStyle w:val="20"/>
          <w:rFonts w:hint="default" w:ascii="Times New Roman" w:hAnsi="Times New Roman" w:cs="Times New Roman"/>
        </w:rPr>
        <w:fldChar w:fldCharType="end"/>
      </w:r>
      <w:r>
        <w:rPr>
          <w:rFonts w:hint="default" w:ascii="Times New Roman" w:hAnsi="Times New Roman" w:cs="Times New Roman"/>
        </w:rPr>
        <w:t>. Hiệu ứng này gắn với giảm lo âu (sự chú ý giảm với thông tin tiêu cực)</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"https://pmc.ncbi.nlm.nih.gov/articles/PMC4410136/#:~:text=The%20salivary%20cortisol%20awakening%20response,were%20found%20after%20the%20administration" \h </w:instrText>
      </w:r>
      <w:r>
        <w:rPr>
          <w:rFonts w:hint="default" w:ascii="Times New Roman" w:hAnsi="Times New Roman" w:cs="Times New Roman"/>
        </w:rPr>
        <w:fldChar w:fldCharType="separate"/>
      </w:r>
      <w:r>
        <w:rPr>
          <w:rStyle w:val="20"/>
          <w:rFonts w:hint="default" w:ascii="Times New Roman" w:hAnsi="Times New Roman" w:cs="Times New Roman"/>
        </w:rPr>
        <w:t>[21]</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"https://pmc.ncbi.nlm.nih.gov/articles/PMC4410136/#:~:text=match%20at%20L613%20prebiotic%20intake,between%20two%20different%20prebiotic%20supplements" \h </w:instrText>
      </w:r>
      <w:r>
        <w:rPr>
          <w:rFonts w:hint="default" w:ascii="Times New Roman" w:hAnsi="Times New Roman" w:cs="Times New Roman"/>
        </w:rPr>
        <w:fldChar w:fldCharType="separate"/>
      </w:r>
      <w:r>
        <w:rPr>
          <w:rStyle w:val="20"/>
          <w:rFonts w:hint="default" w:ascii="Times New Roman" w:hAnsi="Times New Roman" w:cs="Times New Roman"/>
        </w:rPr>
        <w:t>[22]</w:t>
      </w:r>
      <w:r>
        <w:rPr>
          <w:rStyle w:val="20"/>
          <w:rFonts w:hint="default" w:ascii="Times New Roman" w:hAnsi="Times New Roman" w:cs="Times New Roman"/>
        </w:rPr>
        <w:fldChar w:fldCharType="end"/>
      </w:r>
      <w:r>
        <w:rPr>
          <w:rFonts w:hint="default" w:ascii="Times New Roman" w:hAnsi="Times New Roman" w:cs="Times New Roman"/>
        </w:rPr>
        <w:t>. Trên mô hình động vật, prebiotic (FOS–inulin) cũng làm giảm corticosterone khi bị stress. Về cơ chế, inulin kích thích vi khuẩn tạo các dẫn chất có tác dụng thần kinh (như GABA, serotonin, dopamine tiền chất)</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"https://www.nature.com/articles/s41598-025-21079-2?error=cookies_not_supported&amp;code=796b492c-385f-483c-b7dd-0535b8e5cb1f#:~:text=neurotransmitter%20production,for%20neurological%20functions%20and%20regulates" \h </w:instrText>
      </w:r>
      <w:r>
        <w:rPr>
          <w:rFonts w:hint="default" w:ascii="Times New Roman" w:hAnsi="Times New Roman" w:cs="Times New Roman"/>
        </w:rPr>
        <w:fldChar w:fldCharType="separate"/>
      </w:r>
      <w:r>
        <w:rPr>
          <w:rStyle w:val="20"/>
          <w:rFonts w:hint="default" w:ascii="Times New Roman" w:hAnsi="Times New Roman" w:cs="Times New Roman"/>
        </w:rPr>
        <w:t>[23]</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"https://www.nature.com/articles/s41598-025-21079-2?error=cookies_not_supported&amp;code=796b492c-385f-483c-b7dd-0535b8e5cb1f#:~:text=may%20offer%20a%20viable%20approach,microbiota" \h </w:instrText>
      </w:r>
      <w:r>
        <w:rPr>
          <w:rFonts w:hint="default" w:ascii="Times New Roman" w:hAnsi="Times New Roman" w:cs="Times New Roman"/>
        </w:rPr>
        <w:fldChar w:fldCharType="separate"/>
      </w:r>
      <w:r>
        <w:rPr>
          <w:rStyle w:val="20"/>
          <w:rFonts w:hint="default" w:ascii="Times New Roman" w:hAnsi="Times New Roman" w:cs="Times New Roman"/>
        </w:rPr>
        <w:t>[24]</w:t>
      </w:r>
      <w:r>
        <w:rPr>
          <w:rStyle w:val="20"/>
          <w:rFonts w:hint="default" w:ascii="Times New Roman" w:hAnsi="Times New Roman" w:cs="Times New Roman"/>
        </w:rPr>
        <w:fldChar w:fldCharType="end"/>
      </w:r>
      <w:r>
        <w:rPr>
          <w:rFonts w:hint="default" w:ascii="Times New Roman" w:hAnsi="Times New Roman" w:cs="Times New Roman"/>
        </w:rPr>
        <w:t>. GABA ức chế (sản xuất từ Glu qua vi khuẩn) và serotonin (từ tryptophan) đều tham gia điều hòa cảm xúc và trục HPA</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"https://www.nature.com/articles/s41598-025-21079-2?error=cookies_not_supported&amp;code=796b492c-385f-483c-b7dd-0535b8e5cb1f#:~:text=neurotransmitter%20production,for%20neurological%20functions%20and%20regulates" \h </w:instrText>
      </w:r>
      <w:r>
        <w:rPr>
          <w:rFonts w:hint="default" w:ascii="Times New Roman" w:hAnsi="Times New Roman" w:cs="Times New Roman"/>
        </w:rPr>
        <w:fldChar w:fldCharType="separate"/>
      </w:r>
      <w:r>
        <w:rPr>
          <w:rStyle w:val="20"/>
          <w:rFonts w:hint="default" w:ascii="Times New Roman" w:hAnsi="Times New Roman" w:cs="Times New Roman"/>
        </w:rPr>
        <w:t>[23]</w:t>
      </w:r>
      <w:r>
        <w:rPr>
          <w:rStyle w:val="20"/>
          <w:rFonts w:hint="default" w:ascii="Times New Roman" w:hAnsi="Times New Roman" w:cs="Times New Roman"/>
        </w:rPr>
        <w:fldChar w:fldCharType="end"/>
      </w:r>
      <w:r>
        <w:rPr>
          <w:rFonts w:hint="default" w:ascii="Times New Roman" w:hAnsi="Times New Roman" w:cs="Times New Roman"/>
        </w:rPr>
        <w:t>. Như bài báo tổng quan 2025 chỉ ra, inulin thúc đẩy sản sinh các chất điều hòa trục ruột–não qua tăng trưởng vi sinh có lợi</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"https://www.nature.com/articles/s41598-025-21079-2?error=cookies_not_supported&amp;code=796b492c-385f-483c-b7dd-0535b8e5cb1f#:~:text=may%20offer%20a%20viable%20approach,microbiota" \h </w:instrText>
      </w:r>
      <w:r>
        <w:rPr>
          <w:rFonts w:hint="default" w:ascii="Times New Roman" w:hAnsi="Times New Roman" w:cs="Times New Roman"/>
        </w:rPr>
        <w:fldChar w:fldCharType="separate"/>
      </w:r>
      <w:r>
        <w:rPr>
          <w:rStyle w:val="20"/>
          <w:rFonts w:hint="default" w:ascii="Times New Roman" w:hAnsi="Times New Roman" w:cs="Times New Roman"/>
        </w:rPr>
        <w:t>[24]</w:t>
      </w:r>
      <w:r>
        <w:rPr>
          <w:rStyle w:val="20"/>
          <w:rFonts w:hint="default" w:ascii="Times New Roman" w:hAnsi="Times New Roman" w:cs="Times New Roman"/>
        </w:rPr>
        <w:fldChar w:fldCharType="end"/>
      </w:r>
      <w:r>
        <w:rPr>
          <w:rFonts w:hint="default" w:ascii="Times New Roman" w:hAnsi="Times New Roman" w:cs="Times New Roman"/>
        </w:rPr>
        <w:t>. Kết quả là, hệ vi sinh khoẻ mạnh do inulin đem lại góp phần cân bằng HPA, giảm nồng độ cortisol và cải thiện trạng thái tâm lý.</w:t>
      </w:r>
    </w:p>
    <w:p w14:paraId="426FB5D3">
      <w:pPr>
        <w:pStyle w:val="3"/>
        <w:rPr>
          <w:rFonts w:hint="default" w:ascii="Times New Roman" w:hAnsi="Times New Roman" w:cs="Times New Roman"/>
        </w:rPr>
      </w:pPr>
      <w:r>
        <w:rPr>
          <w:rFonts w:hint="default" w:ascii="Times New Roman" w:hAnsi="Times New Roman" w:cs="Times New Roman"/>
          <w:b/>
          <w:bCs/>
        </w:rPr>
        <w:t>Tóm lại,</w:t>
      </w:r>
      <w:r>
        <w:rPr>
          <w:rFonts w:hint="default" w:ascii="Times New Roman" w:hAnsi="Times New Roman" w:cs="Times New Roman"/>
        </w:rPr>
        <w:t xml:space="preserve"> inulin là chất xơ prebiotic độc đáo có mặt trong Intestines Beauty Queen, với cấu trúc β(2-1) polysaccharide từ thực vật (chicory, artichoke…). Công nghệ chiết xuất và xác minh chất lượng đảm bảo inulin đạt tiêu chuẩn (kiểm tra FT-IR, khối lượng phân tử, phân bố DP). Nhiều nghiên cứu lâm sàng cho thấy inulin hỗ trợ cải thiện tiêu hoá (tăng nhu động ruột, giảm táo bón), điều hòa đường huyết (giảm tăng đường sau ăn) và tăng cường sức khoẻ hệ vi sinh ruột, từ đó gián tiếp ảnh hưởng tích cực đến hệ thần kinh và chuyển hóa của cơ thể. So sánh với nhóm chất xơ khác, inulin ưu thế ở khả năng lên men mạnh, kích thích vi sinh có ích nhưng nhược điểm là có thể gây đầy hơi. Tài liệu trên giúp đội tư vấn/marketing/R&amp;D hiểu rõ ưu nhược điểm của inulin so với các chất xơ khác, từ cơ chế sinh học đến ứng dụng lâm sàng, nhằm truyền thông và tư vấn hiệu quả.</w:t>
      </w:r>
    </w:p>
    <w:p w14:paraId="529FA284">
      <w:pPr>
        <w:pStyle w:val="3"/>
        <w:rPr>
          <w:rFonts w:hint="default" w:ascii="Times New Roman" w:hAnsi="Times New Roman" w:cs="Times New Roman"/>
        </w:rPr>
      </w:pPr>
      <w:r>
        <w:rPr>
          <w:rFonts w:hint="default" w:ascii="Times New Roman" w:hAnsi="Times New Roman" w:cs="Times New Roman"/>
          <w:b/>
          <w:bCs/>
        </w:rPr>
        <w:t>Tài liệu tham khảo:</w:t>
      </w:r>
      <w:r>
        <w:rPr>
          <w:rFonts w:hint="default" w:ascii="Times New Roman" w:hAnsi="Times New Roman" w:cs="Times New Roman"/>
        </w:rPr>
        <w:t xml:space="preserve"> Nội dung được trích dẫn từ các nguồn khoa học công bố trên PubMed, Cochrane, ScienceDirect…</w:t>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"https://pubmed.ncbi.nlm.nih.gov/36876591/#:~:text=Inulin%2C%20a%20soluble%20dietary%20fiber%2C,inhibiting%20the%20expression%20of%20inflammatory" \h </w:instrText>
      </w:r>
      <w:r>
        <w:rPr>
          <w:rFonts w:hint="default" w:ascii="Times New Roman" w:hAnsi="Times New Roman" w:cs="Times New Roman"/>
        </w:rPr>
        <w:fldChar w:fldCharType="separate"/>
      </w:r>
      <w:r>
        <w:rPr>
          <w:rStyle w:val="20"/>
          <w:rFonts w:hint="default" w:ascii="Times New Roman" w:hAnsi="Times New Roman" w:cs="Times New Roman"/>
        </w:rPr>
        <w:t>[3]</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"https://pubmed.ncbi.nlm.nih.gov/11497328/#:~:text=This%20critical%20review%20article%20examines,dietary%20fiber%20does%20not%20exist" \h </w:instrText>
      </w:r>
      <w:r>
        <w:rPr>
          <w:rFonts w:hint="default" w:ascii="Times New Roman" w:hAnsi="Times New Roman" w:cs="Times New Roman"/>
        </w:rPr>
        <w:fldChar w:fldCharType="separate"/>
      </w:r>
      <w:r>
        <w:rPr>
          <w:rStyle w:val="20"/>
          <w:rFonts w:hint="default" w:ascii="Times New Roman" w:hAnsi="Times New Roman" w:cs="Times New Roman"/>
        </w:rPr>
        <w:t>[1]</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"https://jmp.ir/article-1-3303-en.html#:~:text=7,TOF" \h </w:instrText>
      </w:r>
      <w:r>
        <w:rPr>
          <w:rFonts w:hint="default" w:ascii="Times New Roman" w:hAnsi="Times New Roman" w:cs="Times New Roman"/>
        </w:rPr>
        <w:fldChar w:fldCharType="separate"/>
      </w:r>
      <w:r>
        <w:rPr>
          <w:rStyle w:val="20"/>
          <w:rFonts w:hint="default" w:ascii="Times New Roman" w:hAnsi="Times New Roman" w:cs="Times New Roman"/>
        </w:rPr>
        <w:t>[6]</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"file://file_000000003f407209939474641e79d74b#:~:text=nh%E1%BA%A5t%20,trong%20ph%E1%BA%A1m%20vi%20b%C3%ACnh%20th%C6%B0%E1%BB%9Dng" \h </w:instrText>
      </w:r>
      <w:r>
        <w:rPr>
          <w:rFonts w:hint="default" w:ascii="Times New Roman" w:hAnsi="Times New Roman" w:cs="Times New Roman"/>
        </w:rPr>
        <w:fldChar w:fldCharType="separate"/>
      </w:r>
      <w:r>
        <w:rPr>
          <w:rStyle w:val="20"/>
          <w:rFonts w:hint="default" w:ascii="Times New Roman" w:hAnsi="Times New Roman" w:cs="Times New Roman"/>
        </w:rPr>
        <w:t>[5]</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"https://link.springer.com/article/10.1186/s12967-019-02159-0#:~:text=Thirty,6%C2%A0weeks%20and%20longer%20was%20recommended" \h </w:instrText>
      </w:r>
      <w:r>
        <w:rPr>
          <w:rFonts w:hint="default" w:ascii="Times New Roman" w:hAnsi="Times New Roman" w:cs="Times New Roman"/>
        </w:rPr>
        <w:fldChar w:fldCharType="separate"/>
      </w:r>
      <w:r>
        <w:rPr>
          <w:rStyle w:val="20"/>
          <w:rFonts w:hint="default" w:ascii="Times New Roman" w:hAnsi="Times New Roman" w:cs="Times New Roman"/>
        </w:rPr>
        <w:t>[8]</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"https://pubmed.ncbi.nlm.nih.gov/25208775/#:~:text=Results%3A%20%20We%20found%20a,not%20improve%20with%20inulin%20intake" \h </w:instrText>
      </w:r>
      <w:r>
        <w:rPr>
          <w:rFonts w:hint="default" w:ascii="Times New Roman" w:hAnsi="Times New Roman" w:cs="Times New Roman"/>
        </w:rPr>
        <w:fldChar w:fldCharType="separate"/>
      </w:r>
      <w:r>
        <w:rPr>
          <w:rStyle w:val="20"/>
          <w:rFonts w:hint="default" w:ascii="Times New Roman" w:hAnsi="Times New Roman" w:cs="Times New Roman"/>
        </w:rPr>
        <w:t>[9]</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"https://pubmed.ncbi.nlm.nih.gov/39313030/#:~:text=Results%3A%20%20A%20total%20of,had%20negligible%20to%20moderate%20heterogeneity" \h </w:instrText>
      </w:r>
      <w:r>
        <w:rPr>
          <w:rFonts w:hint="default" w:ascii="Times New Roman" w:hAnsi="Times New Roman" w:cs="Times New Roman"/>
        </w:rPr>
        <w:fldChar w:fldCharType="separate"/>
      </w:r>
      <w:r>
        <w:rPr>
          <w:rStyle w:val="20"/>
          <w:rFonts w:hint="default" w:ascii="Times New Roman" w:hAnsi="Times New Roman" w:cs="Times New Roman"/>
        </w:rPr>
        <w:t>[12]</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"https://www.mdpi.com/2072-6643/9/12/1361#:~:text=in%20vitro%20studies%20have%20found,these%20findings%2C%20previous%20studies%20based" \h </w:instrText>
      </w:r>
      <w:r>
        <w:rPr>
          <w:rFonts w:hint="default" w:ascii="Times New Roman" w:hAnsi="Times New Roman" w:cs="Times New Roman"/>
        </w:rPr>
        <w:fldChar w:fldCharType="separate"/>
      </w:r>
      <w:r>
        <w:rPr>
          <w:rStyle w:val="20"/>
          <w:rFonts w:hint="default" w:ascii="Times New Roman" w:hAnsi="Times New Roman" w:cs="Times New Roman"/>
        </w:rPr>
        <w:t>[15]</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"https://www.mdpi.com/2072-6643/13/5/1655#:~:text=The%20effects%20of%20increased%20inulin,57%5D%2C%20while" \h </w:instrText>
      </w:r>
      <w:r>
        <w:rPr>
          <w:rFonts w:hint="default" w:ascii="Times New Roman" w:hAnsi="Times New Roman" w:cs="Times New Roman"/>
        </w:rPr>
        <w:fldChar w:fldCharType="separate"/>
      </w:r>
      <w:r>
        <w:rPr>
          <w:rStyle w:val="20"/>
          <w:rFonts w:hint="default" w:ascii="Times New Roman" w:hAnsi="Times New Roman" w:cs="Times New Roman"/>
        </w:rPr>
        <w:t>[10]</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"https://pubmed.ncbi.nlm.nih.gov/10395615/#:~:text=value,3%20kJ%2Fg" \h </w:instrText>
      </w:r>
      <w:r>
        <w:rPr>
          <w:rFonts w:hint="default" w:ascii="Times New Roman" w:hAnsi="Times New Roman" w:cs="Times New Roman"/>
        </w:rPr>
        <w:fldChar w:fldCharType="separate"/>
      </w:r>
      <w:r>
        <w:rPr>
          <w:rStyle w:val="20"/>
          <w:rFonts w:hint="default" w:ascii="Times New Roman" w:hAnsi="Times New Roman" w:cs="Times New Roman"/>
        </w:rPr>
        <w:t>[11]</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"https://pmc.ncbi.nlm.nih.gov/articles/PMC4410136/#:~:text=Cortisol%20awakening%20response%20before%20and,FOS%20intake%2C%20compared%20with%20placebo" \h </w:instrText>
      </w:r>
      <w:r>
        <w:rPr>
          <w:rFonts w:hint="default" w:ascii="Times New Roman" w:hAnsi="Times New Roman" w:cs="Times New Roman"/>
        </w:rPr>
        <w:fldChar w:fldCharType="separate"/>
      </w:r>
      <w:r>
        <w:rPr>
          <w:rStyle w:val="20"/>
          <w:rFonts w:hint="default" w:ascii="Times New Roman" w:hAnsi="Times New Roman" w:cs="Times New Roman"/>
        </w:rPr>
        <w:t>[20]</w:t>
      </w:r>
      <w:r>
        <w:rPr>
          <w:rStyle w:val="20"/>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"https://www.nature.com/articles/s41598-025-21079-2?error=cookies_not_supported&amp;code=796b492c-385f-483c-b7dd-0535b8e5cb1f#:~:text=may%20offer%20a%20viable%20approach,microbiota" \h </w:instrText>
      </w:r>
      <w:r>
        <w:rPr>
          <w:rFonts w:hint="default" w:ascii="Times New Roman" w:hAnsi="Times New Roman" w:cs="Times New Roman"/>
        </w:rPr>
        <w:fldChar w:fldCharType="separate"/>
      </w:r>
      <w:r>
        <w:rPr>
          <w:rStyle w:val="20"/>
          <w:rFonts w:hint="default" w:ascii="Times New Roman" w:hAnsi="Times New Roman" w:cs="Times New Roman"/>
        </w:rPr>
        <w:t>[24]</w:t>
      </w:r>
      <w:r>
        <w:rPr>
          <w:rStyle w:val="20"/>
          <w:rFonts w:hint="default" w:ascii="Times New Roman" w:hAnsi="Times New Roman" w:cs="Times New Roman"/>
        </w:rPr>
        <w:fldChar w:fldCharType="end"/>
      </w:r>
      <w:r>
        <w:rPr>
          <w:rFonts w:hint="default" w:ascii="Times New Roman" w:hAnsi="Times New Roman" w:cs="Times New Roman"/>
        </w:rPr>
        <w:t>.</w:t>
      </w:r>
    </w:p>
    <w:bookmarkEnd w:id="1"/>
    <w:bookmarkEnd w:id="2"/>
    <w:p w14:paraId="7C96DE8E">
      <w:pPr>
        <w:rPr>
          <w:rFonts w:hint="default" w:ascii="Times New Roman" w:hAnsi="Times New Roman" w:cs="Times New Roman"/>
        </w:rPr>
      </w:pPr>
      <w:r>
        <w:rPr>
          <w:rFonts w:hint="default" w:ascii="Times New Roman" w:hAnsi="Times New Roman" w:cs="Times New Roman"/>
        </w:rPr>
        <w:pict>
          <v:rect id="_x0000_i1025" o:spt="1" style="height:1.5pt;width:0pt;" coordsize="21600,21600" o:hr="t" o:hrstd="t" o:hralign="center">
            <v:path/>
            <v:fill focussize="0,0"/>
            <v:stroke/>
            <v:imagedata o:title=""/>
            <o:lock v:ext="edit"/>
            <w10:wrap type="none"/>
            <w10:anchorlock/>
          </v:rect>
        </w:pict>
      </w:r>
    </w:p>
    <w:p w14:paraId="3B4CE94C">
      <w:pPr>
        <w:pStyle w:val="23"/>
        <w:rPr>
          <w:rFonts w:hint="default" w:ascii="Times New Roman" w:hAnsi="Times New Roman" w:cs="Times New Roman"/>
        </w:rPr>
      </w:pPr>
      <w:bookmarkStart w:id="3" w:name="citations"/>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"https://pubmed.ncbi.nlm.nih.gov/11497328/#:~:text=This%20critical%20review%20article%20examines,dietary%20fiber%20does%20not%20exist" \h </w:instrText>
      </w:r>
      <w:r>
        <w:rPr>
          <w:rFonts w:hint="default" w:ascii="Times New Roman" w:hAnsi="Times New Roman" w:cs="Times New Roman"/>
        </w:rPr>
        <w:fldChar w:fldCharType="separate"/>
      </w:r>
      <w:r>
        <w:rPr>
          <w:rStyle w:val="20"/>
          <w:rFonts w:hint="default" w:ascii="Times New Roman" w:hAnsi="Times New Roman" w:cs="Times New Roman"/>
        </w:rPr>
        <w:t>[1]</w:t>
      </w:r>
      <w:r>
        <w:rPr>
          <w:rStyle w:val="20"/>
          <w:rFonts w:hint="default" w:ascii="Times New Roman" w:hAnsi="Times New Roman" w:cs="Times New Roman"/>
        </w:rPr>
        <w:fldChar w:fldCharType="end"/>
      </w:r>
      <w:r>
        <w:rPr>
          <w:rFonts w:hint="default" w:ascii="Times New Roman" w:hAnsi="Times New Roman" w:cs="Times New Roman"/>
        </w:rPr>
        <w:t xml:space="preserve"> Inulin and oligofructose as dietary fiber: a review of the evidence - PubMed</w:t>
      </w:r>
    </w:p>
    <w:p w14:paraId="15A88C5E">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"https://pubmed.ncbi.nlm.nih.gov/11497328/" \h </w:instrText>
      </w:r>
      <w:r>
        <w:rPr>
          <w:rFonts w:hint="default" w:ascii="Times New Roman" w:hAnsi="Times New Roman" w:cs="Times New Roman"/>
        </w:rPr>
        <w:fldChar w:fldCharType="separate"/>
      </w:r>
      <w:r>
        <w:rPr>
          <w:rStyle w:val="20"/>
          <w:rFonts w:hint="default" w:ascii="Times New Roman" w:hAnsi="Times New Roman" w:cs="Times New Roman"/>
        </w:rPr>
        <w:t>https://pubmed.ncbi.nlm.nih.gov/11497328/</w:t>
      </w:r>
      <w:r>
        <w:rPr>
          <w:rStyle w:val="20"/>
          <w:rFonts w:hint="default" w:ascii="Times New Roman" w:hAnsi="Times New Roman" w:cs="Times New Roman"/>
        </w:rPr>
        <w:fldChar w:fldCharType="end"/>
      </w:r>
    </w:p>
    <w:p w14:paraId="650E757E">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"file://file_000000003f407209939474641e79d74b#:~:text=Inulin%20l%C3%A0%20m%E1%BB%99t%20polyme%20c%E1%BB%A7a,khi%20s%E1%BB%AD%20d%E1%BB%A5ng%20inulin%2C%20nh%C6%B0" \h </w:instrText>
      </w:r>
      <w:r>
        <w:rPr>
          <w:rFonts w:hint="default" w:ascii="Times New Roman" w:hAnsi="Times New Roman" w:cs="Times New Roman"/>
        </w:rPr>
        <w:fldChar w:fldCharType="separate"/>
      </w:r>
      <w:r>
        <w:rPr>
          <w:rStyle w:val="20"/>
          <w:rFonts w:hint="default" w:ascii="Times New Roman" w:hAnsi="Times New Roman" w:cs="Times New Roman"/>
        </w:rPr>
        <w:t>[2]</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"file://file_000000003f407209939474641e79d74b#:~:text=nh%E1%BA%A5t%20,trong%20ph%E1%BA%A1m%20vi%20b%C3%ACnh%20th%C6%B0%E1%BB%9Dng" \h </w:instrText>
      </w:r>
      <w:r>
        <w:rPr>
          <w:rFonts w:hint="default" w:ascii="Times New Roman" w:hAnsi="Times New Roman" w:cs="Times New Roman"/>
        </w:rPr>
        <w:fldChar w:fldCharType="separate"/>
      </w:r>
      <w:r>
        <w:rPr>
          <w:rStyle w:val="20"/>
          <w:rFonts w:hint="default" w:ascii="Times New Roman" w:hAnsi="Times New Roman" w:cs="Times New Roman"/>
        </w:rPr>
        <w:t>[5]</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"file://file_000000003f407209939474641e79d74b#:~:text=K%E1%BA%BFt%20lu%E1%BA%ADn%E2%80%8B%20K%E1%BA%BFt%20qu%E1%BA%A3%20c%E1%BB%A7a,nh%E1%BB%AFng%20ng%C6%B0%E1%BB%9Di%20kh%C3%B4ng%20m%E1%BA%AFc%20b%E1%BB%87nh" \h </w:instrText>
      </w:r>
      <w:r>
        <w:rPr>
          <w:rFonts w:hint="default" w:ascii="Times New Roman" w:hAnsi="Times New Roman" w:cs="Times New Roman"/>
        </w:rPr>
        <w:fldChar w:fldCharType="separate"/>
      </w:r>
      <w:r>
        <w:rPr>
          <w:rStyle w:val="20"/>
          <w:rFonts w:hint="default" w:ascii="Times New Roman" w:hAnsi="Times New Roman" w:cs="Times New Roman"/>
        </w:rPr>
        <w:t>[7]</w:t>
      </w:r>
      <w:r>
        <w:rPr>
          <w:rStyle w:val="20"/>
          <w:rFonts w:hint="default" w:ascii="Times New Roman" w:hAnsi="Times New Roman" w:cs="Times New Roman"/>
        </w:rPr>
        <w:fldChar w:fldCharType="end"/>
      </w:r>
      <w:r>
        <w:rPr>
          <w:rFonts w:hint="default" w:ascii="Times New Roman" w:hAnsi="Times New Roman" w:cs="Times New Roman"/>
        </w:rPr>
        <w:t xml:space="preserve"> Mẫu đính kèm (V)-4 Đường huyết sau ăn.docx.pdf</w:t>
      </w:r>
    </w:p>
    <w:p w14:paraId="0398B92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"file://file_000000003f407209939474641e79d74b" \h </w:instrText>
      </w:r>
      <w:r>
        <w:rPr>
          <w:rFonts w:hint="default" w:ascii="Times New Roman" w:hAnsi="Times New Roman" w:cs="Times New Roman"/>
        </w:rPr>
        <w:fldChar w:fldCharType="separate"/>
      </w:r>
      <w:r>
        <w:rPr>
          <w:rStyle w:val="20"/>
          <w:rFonts w:hint="default" w:ascii="Times New Roman" w:hAnsi="Times New Roman" w:cs="Times New Roman"/>
        </w:rPr>
        <w:t>file://file_000000003f407209939474641e79d74b</w:t>
      </w:r>
      <w:r>
        <w:rPr>
          <w:rStyle w:val="20"/>
          <w:rFonts w:hint="default" w:ascii="Times New Roman" w:hAnsi="Times New Roman" w:cs="Times New Roman"/>
        </w:rPr>
        <w:fldChar w:fldCharType="end"/>
      </w:r>
    </w:p>
    <w:p w14:paraId="726846CF">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"https://pubmed.ncbi.nlm.nih.gov/36876591/#:~:text=Inulin%2C%20a%20soluble%20dietary%20fiber%2C,inhibiting%20the%20expression%20of%20inflammatory" \h </w:instrText>
      </w:r>
      <w:r>
        <w:rPr>
          <w:rFonts w:hint="default" w:ascii="Times New Roman" w:hAnsi="Times New Roman" w:cs="Times New Roman"/>
        </w:rPr>
        <w:fldChar w:fldCharType="separate"/>
      </w:r>
      <w:r>
        <w:rPr>
          <w:rStyle w:val="20"/>
          <w:rFonts w:hint="default" w:ascii="Times New Roman" w:hAnsi="Times New Roman" w:cs="Times New Roman"/>
        </w:rPr>
        <w:t>[3]</w:t>
      </w:r>
      <w:r>
        <w:rPr>
          <w:rStyle w:val="20"/>
          <w:rFonts w:hint="default" w:ascii="Times New Roman" w:hAnsi="Times New Roman" w:cs="Times New Roman"/>
        </w:rPr>
        <w:fldChar w:fldCharType="end"/>
      </w:r>
      <w:r>
        <w:rPr>
          <w:rFonts w:hint="default" w:ascii="Times New Roman" w:hAnsi="Times New Roman" w:cs="Times New Roman"/>
        </w:rPr>
        <w:t xml:space="preserve"> Inulin: properties and health benefits - PubMed</w:t>
      </w:r>
    </w:p>
    <w:p w14:paraId="2B20E9B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"https://pubmed.ncbi.nlm.nih.gov/36876591/" \h </w:instrText>
      </w:r>
      <w:r>
        <w:rPr>
          <w:rFonts w:hint="default" w:ascii="Times New Roman" w:hAnsi="Times New Roman" w:cs="Times New Roman"/>
        </w:rPr>
        <w:fldChar w:fldCharType="separate"/>
      </w:r>
      <w:r>
        <w:rPr>
          <w:rStyle w:val="20"/>
          <w:rFonts w:hint="default" w:ascii="Times New Roman" w:hAnsi="Times New Roman" w:cs="Times New Roman"/>
        </w:rPr>
        <w:t>https://pubmed.ncbi.nlm.nih.gov/36876591/</w:t>
      </w:r>
      <w:r>
        <w:rPr>
          <w:rStyle w:val="20"/>
          <w:rFonts w:hint="default" w:ascii="Times New Roman" w:hAnsi="Times New Roman" w:cs="Times New Roman"/>
        </w:rPr>
        <w:fldChar w:fldCharType="end"/>
      </w:r>
    </w:p>
    <w:p w14:paraId="77A2442D">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"https://www.mdpi.com/2072-6643/13/5/1655#:~:text=been%20demonstrated%20that%20increases%20in,1%20secretion%2C%20with" \h </w:instrText>
      </w:r>
      <w:r>
        <w:rPr>
          <w:rFonts w:hint="default" w:ascii="Times New Roman" w:hAnsi="Times New Roman" w:cs="Times New Roman"/>
        </w:rPr>
        <w:fldChar w:fldCharType="separate"/>
      </w:r>
      <w:r>
        <w:rPr>
          <w:rStyle w:val="20"/>
          <w:rFonts w:hint="default" w:ascii="Times New Roman" w:hAnsi="Times New Roman" w:cs="Times New Roman"/>
        </w:rPr>
        <w:t>[4]</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"https://www.mdpi.com/2072-6643/13/5/1655#:~:text=The%20effects%20of%20increased%20inulin,57%5D%2C%20while" \h </w:instrText>
      </w:r>
      <w:r>
        <w:rPr>
          <w:rFonts w:hint="default" w:ascii="Times New Roman" w:hAnsi="Times New Roman" w:cs="Times New Roman"/>
        </w:rPr>
        <w:fldChar w:fldCharType="separate"/>
      </w:r>
      <w:r>
        <w:rPr>
          <w:rStyle w:val="20"/>
          <w:rFonts w:hint="default" w:ascii="Times New Roman" w:hAnsi="Times New Roman" w:cs="Times New Roman"/>
        </w:rPr>
        <w:t>[10]</w:t>
      </w:r>
      <w:r>
        <w:rPr>
          <w:rStyle w:val="20"/>
          <w:rFonts w:hint="default" w:ascii="Times New Roman" w:hAnsi="Times New Roman" w:cs="Times New Roman"/>
        </w:rPr>
        <w:fldChar w:fldCharType="end"/>
      </w:r>
      <w:r>
        <w:rPr>
          <w:rFonts w:hint="default" w:ascii="Times New Roman" w:hAnsi="Times New Roman" w:cs="Times New Roman"/>
        </w:rPr>
        <w:t xml:space="preserve"> Dietary Fibre Modulates the Gut Microbiota</w:t>
      </w:r>
    </w:p>
    <w:p w14:paraId="58BDF62B">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"https://www.mdpi.com/2072-6643/13/5/1655" \h </w:instrText>
      </w:r>
      <w:r>
        <w:rPr>
          <w:rFonts w:hint="default" w:ascii="Times New Roman" w:hAnsi="Times New Roman" w:cs="Times New Roman"/>
        </w:rPr>
        <w:fldChar w:fldCharType="separate"/>
      </w:r>
      <w:r>
        <w:rPr>
          <w:rStyle w:val="20"/>
          <w:rFonts w:hint="default" w:ascii="Times New Roman" w:hAnsi="Times New Roman" w:cs="Times New Roman"/>
        </w:rPr>
        <w:t>https://www.mdpi.com/2072-6643/13/5/1655</w:t>
      </w:r>
      <w:r>
        <w:rPr>
          <w:rStyle w:val="20"/>
          <w:rFonts w:hint="default" w:ascii="Times New Roman" w:hAnsi="Times New Roman" w:cs="Times New Roman"/>
        </w:rPr>
        <w:fldChar w:fldCharType="end"/>
      </w:r>
    </w:p>
    <w:p w14:paraId="2C34ECE1">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"https://jmp.ir/article-1-3303-en.html#:~:text=7,TOF" \h </w:instrText>
      </w:r>
      <w:r>
        <w:rPr>
          <w:rFonts w:hint="default" w:ascii="Times New Roman" w:hAnsi="Times New Roman" w:cs="Times New Roman"/>
        </w:rPr>
        <w:fldChar w:fldCharType="separate"/>
      </w:r>
      <w:r>
        <w:rPr>
          <w:rStyle w:val="20"/>
          <w:rFonts w:hint="default" w:ascii="Times New Roman" w:hAnsi="Times New Roman" w:cs="Times New Roman"/>
        </w:rPr>
        <w:t>[6]</w:t>
      </w:r>
      <w:r>
        <w:rPr>
          <w:rStyle w:val="20"/>
          <w:rFonts w:hint="default" w:ascii="Times New Roman" w:hAnsi="Times New Roman" w:cs="Times New Roman"/>
        </w:rPr>
        <w:fldChar w:fldCharType="end"/>
      </w:r>
      <w:r>
        <w:rPr>
          <w:rFonts w:hint="default" w:ascii="Times New Roman" w:hAnsi="Times New Roman" w:cs="Times New Roman"/>
        </w:rPr>
        <w:t xml:space="preserve"> Optimization of inulin extraction from Inula helenium L. using response surface methodology followed by its MALDI-TOF and TLC-FLD based characterization - Journal of Medicinal Plants</w:t>
      </w:r>
    </w:p>
    <w:p w14:paraId="0CD714A5">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"https://jmp.ir/article-1-3303-en.html" \h </w:instrText>
      </w:r>
      <w:r>
        <w:rPr>
          <w:rFonts w:hint="default" w:ascii="Times New Roman" w:hAnsi="Times New Roman" w:cs="Times New Roman"/>
        </w:rPr>
        <w:fldChar w:fldCharType="separate"/>
      </w:r>
      <w:r>
        <w:rPr>
          <w:rStyle w:val="20"/>
          <w:rFonts w:hint="default" w:ascii="Times New Roman" w:hAnsi="Times New Roman" w:cs="Times New Roman"/>
        </w:rPr>
        <w:t>https://jmp.ir/article-1-3303-en.html</w:t>
      </w:r>
      <w:r>
        <w:rPr>
          <w:rStyle w:val="20"/>
          <w:rFonts w:hint="default" w:ascii="Times New Roman" w:hAnsi="Times New Roman" w:cs="Times New Roman"/>
        </w:rPr>
        <w:fldChar w:fldCharType="end"/>
      </w:r>
    </w:p>
    <w:p w14:paraId="3D8106EF">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"https://link.springer.com/article/10.1186/s12967-019-02159-0#:~:text=Thirty,6%C2%A0weeks%20and%20longer%20was%20recommended" \h </w:instrText>
      </w:r>
      <w:r>
        <w:rPr>
          <w:rFonts w:hint="default" w:ascii="Times New Roman" w:hAnsi="Times New Roman" w:cs="Times New Roman"/>
        </w:rPr>
        <w:fldChar w:fldCharType="separate"/>
      </w:r>
      <w:r>
        <w:rPr>
          <w:rStyle w:val="20"/>
          <w:rFonts w:hint="default" w:ascii="Times New Roman" w:hAnsi="Times New Roman" w:cs="Times New Roman"/>
        </w:rPr>
        <w:t>[8]</w:t>
      </w:r>
      <w:r>
        <w:rPr>
          <w:rStyle w:val="20"/>
          <w:rFonts w:hint="default" w:ascii="Times New Roman" w:hAnsi="Times New Roman" w:cs="Times New Roman"/>
        </w:rPr>
        <w:fldChar w:fldCharType="end"/>
      </w:r>
      <w:r>
        <w:rPr>
          <w:rFonts w:hint="default" w:ascii="Times New Roman" w:hAnsi="Times New Roman" w:cs="Times New Roman"/>
        </w:rPr>
        <w:t xml:space="preserve"> Inulin-type fructans supplementation improves glycemic control for the prediabetes and type 2 diabetes populations: results from a GRADE-assessed systematic review and dose–response meta-analysis of 33 randomized controlled trials | Journal of Translational Medicine</w:t>
      </w:r>
    </w:p>
    <w:p w14:paraId="0ED1CD5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"https://link.springer.com/article/10.1186/s12967-019-02159-0" \h </w:instrText>
      </w:r>
      <w:r>
        <w:rPr>
          <w:rFonts w:hint="default" w:ascii="Times New Roman" w:hAnsi="Times New Roman" w:cs="Times New Roman"/>
        </w:rPr>
        <w:fldChar w:fldCharType="separate"/>
      </w:r>
      <w:r>
        <w:rPr>
          <w:rStyle w:val="20"/>
          <w:rFonts w:hint="default" w:ascii="Times New Roman" w:hAnsi="Times New Roman" w:cs="Times New Roman"/>
        </w:rPr>
        <w:t>https://link.springer.com/article/10.1186/s12967-019-02159-0</w:t>
      </w:r>
      <w:r>
        <w:rPr>
          <w:rStyle w:val="20"/>
          <w:rFonts w:hint="default" w:ascii="Times New Roman" w:hAnsi="Times New Roman" w:cs="Times New Roman"/>
        </w:rPr>
        <w:fldChar w:fldCharType="end"/>
      </w:r>
    </w:p>
    <w:p w14:paraId="40FDD16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"https://pubmed.ncbi.nlm.nih.gov/25208775/#:~:text=Results%3A%20%20We%20found%20a,not%20improve%20with%20inulin%20intake" \h </w:instrText>
      </w:r>
      <w:r>
        <w:rPr>
          <w:rFonts w:hint="default" w:ascii="Times New Roman" w:hAnsi="Times New Roman" w:cs="Times New Roman"/>
        </w:rPr>
        <w:fldChar w:fldCharType="separate"/>
      </w:r>
      <w:r>
        <w:rPr>
          <w:rStyle w:val="20"/>
          <w:rFonts w:hint="default" w:ascii="Times New Roman" w:hAnsi="Times New Roman" w:cs="Times New Roman"/>
        </w:rPr>
        <w:t>[9]</w:t>
      </w:r>
      <w:r>
        <w:rPr>
          <w:rStyle w:val="20"/>
          <w:rFonts w:hint="default" w:ascii="Times New Roman" w:hAnsi="Times New Roman" w:cs="Times New Roman"/>
        </w:rPr>
        <w:fldChar w:fldCharType="end"/>
      </w:r>
      <w:r>
        <w:rPr>
          <w:rFonts w:hint="default" w:ascii="Times New Roman" w:hAnsi="Times New Roman" w:cs="Times New Roman"/>
        </w:rPr>
        <w:t xml:space="preserve"> Effectiveness of inulin intake on indicators of chronic constipation; a meta-analysis of controlled randomized clinical trials - PubMed</w:t>
      </w:r>
    </w:p>
    <w:p w14:paraId="4C0787B4">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"https://pubmed.ncbi.nlm.nih.gov/25208775/" \h </w:instrText>
      </w:r>
      <w:r>
        <w:rPr>
          <w:rFonts w:hint="default" w:ascii="Times New Roman" w:hAnsi="Times New Roman" w:cs="Times New Roman"/>
        </w:rPr>
        <w:fldChar w:fldCharType="separate"/>
      </w:r>
      <w:r>
        <w:rPr>
          <w:rStyle w:val="20"/>
          <w:rFonts w:hint="default" w:ascii="Times New Roman" w:hAnsi="Times New Roman" w:cs="Times New Roman"/>
        </w:rPr>
        <w:t>https://pubmed.ncbi.nlm.nih.gov/25208775/</w:t>
      </w:r>
      <w:r>
        <w:rPr>
          <w:rStyle w:val="20"/>
          <w:rFonts w:hint="default" w:ascii="Times New Roman" w:hAnsi="Times New Roman" w:cs="Times New Roman"/>
        </w:rPr>
        <w:fldChar w:fldCharType="end"/>
      </w:r>
    </w:p>
    <w:p w14:paraId="50F235F9">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"https://pubmed.ncbi.nlm.nih.gov/10395615/#:~:text=value,3%20kJ%2Fg" \h </w:instrText>
      </w:r>
      <w:r>
        <w:rPr>
          <w:rFonts w:hint="default" w:ascii="Times New Roman" w:hAnsi="Times New Roman" w:cs="Times New Roman"/>
        </w:rPr>
        <w:fldChar w:fldCharType="separate"/>
      </w:r>
      <w:r>
        <w:rPr>
          <w:rStyle w:val="20"/>
          <w:rFonts w:hint="default" w:ascii="Times New Roman" w:hAnsi="Times New Roman" w:cs="Times New Roman"/>
        </w:rPr>
        <w:t>[11]</w:t>
      </w:r>
      <w:r>
        <w:rPr>
          <w:rStyle w:val="20"/>
          <w:rFonts w:hint="default" w:ascii="Times New Roman" w:hAnsi="Times New Roman" w:cs="Times New Roman"/>
        </w:rPr>
        <w:fldChar w:fldCharType="end"/>
      </w:r>
      <w:r>
        <w:rPr>
          <w:rFonts w:hint="default" w:ascii="Times New Roman" w:hAnsi="Times New Roman" w:cs="Times New Roman"/>
        </w:rPr>
        <w:t xml:space="preserve"> Caloric value of inulin and oligofructose - PubMed</w:t>
      </w:r>
    </w:p>
    <w:p w14:paraId="7F140416">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"https://pubmed.ncbi.nlm.nih.gov/10395615/" \h </w:instrText>
      </w:r>
      <w:r>
        <w:rPr>
          <w:rFonts w:hint="default" w:ascii="Times New Roman" w:hAnsi="Times New Roman" w:cs="Times New Roman"/>
        </w:rPr>
        <w:fldChar w:fldCharType="separate"/>
      </w:r>
      <w:r>
        <w:rPr>
          <w:rStyle w:val="20"/>
          <w:rFonts w:hint="default" w:ascii="Times New Roman" w:hAnsi="Times New Roman" w:cs="Times New Roman"/>
        </w:rPr>
        <w:t>https://pubmed.ncbi.nlm.nih.gov/10395615/</w:t>
      </w:r>
      <w:r>
        <w:rPr>
          <w:rStyle w:val="20"/>
          <w:rFonts w:hint="default" w:ascii="Times New Roman" w:hAnsi="Times New Roman" w:cs="Times New Roman"/>
        </w:rPr>
        <w:fldChar w:fldCharType="end"/>
      </w:r>
    </w:p>
    <w:p w14:paraId="7CA9270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"https://pubmed.ncbi.nlm.nih.gov/39313030/#:~:text=Results%3A%20%20A%20total%20of,had%20negligible%20to%20moderate%20heterogeneity" \h </w:instrText>
      </w:r>
      <w:r>
        <w:rPr>
          <w:rFonts w:hint="default" w:ascii="Times New Roman" w:hAnsi="Times New Roman" w:cs="Times New Roman"/>
        </w:rPr>
        <w:fldChar w:fldCharType="separate"/>
      </w:r>
      <w:r>
        <w:rPr>
          <w:rStyle w:val="20"/>
          <w:rFonts w:hint="default" w:ascii="Times New Roman" w:hAnsi="Times New Roman" w:cs="Times New Roman"/>
        </w:rPr>
        <w:t>[12]</w:t>
      </w:r>
      <w:r>
        <w:rPr>
          <w:rStyle w:val="20"/>
          <w:rFonts w:hint="default" w:ascii="Times New Roman" w:hAnsi="Times New Roman" w:cs="Times New Roman"/>
        </w:rPr>
        <w:fldChar w:fldCharType="end"/>
      </w:r>
      <w:r>
        <w:rPr>
          <w:rFonts w:hint="default" w:ascii="Times New Roman" w:hAnsi="Times New Roman" w:cs="Times New Roman"/>
        </w:rPr>
        <w:t xml:space="preserve"> The effects of chicory inulin-type fructans supplementation on weight management outcomes: systematic review, meta-analysis, and meta-regression of randomized controlled trials - PubMed</w:t>
      </w:r>
    </w:p>
    <w:p w14:paraId="6C2EECB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"https://pubmed.ncbi.nlm.nih.gov/39313030/" \h </w:instrText>
      </w:r>
      <w:r>
        <w:rPr>
          <w:rFonts w:hint="default" w:ascii="Times New Roman" w:hAnsi="Times New Roman" w:cs="Times New Roman"/>
        </w:rPr>
        <w:fldChar w:fldCharType="separate"/>
      </w:r>
      <w:r>
        <w:rPr>
          <w:rStyle w:val="20"/>
          <w:rFonts w:hint="default" w:ascii="Times New Roman" w:hAnsi="Times New Roman" w:cs="Times New Roman"/>
        </w:rPr>
        <w:t>https://pubmed.ncbi.nlm.nih.gov/39313030/</w:t>
      </w:r>
      <w:r>
        <w:rPr>
          <w:rStyle w:val="20"/>
          <w:rFonts w:hint="default" w:ascii="Times New Roman" w:hAnsi="Times New Roman" w:cs="Times New Roman"/>
        </w:rPr>
        <w:fldChar w:fldCharType="end"/>
      </w:r>
    </w:p>
    <w:p w14:paraId="4218B36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"https://pmc.ncbi.nlm.nih.gov/articles/PMC8995815/#:~:text=Forbidden" \h </w:instrText>
      </w:r>
      <w:r>
        <w:rPr>
          <w:rFonts w:hint="default" w:ascii="Times New Roman" w:hAnsi="Times New Roman" w:cs="Times New Roman"/>
        </w:rPr>
        <w:fldChar w:fldCharType="separate"/>
      </w:r>
      <w:r>
        <w:rPr>
          <w:rStyle w:val="20"/>
          <w:rFonts w:hint="default" w:ascii="Times New Roman" w:hAnsi="Times New Roman" w:cs="Times New Roman"/>
        </w:rPr>
        <w:t>[13]</w:t>
      </w:r>
      <w:r>
        <w:rPr>
          <w:rStyle w:val="20"/>
          <w:rFonts w:hint="default" w:ascii="Times New Roman" w:hAnsi="Times New Roman" w:cs="Times New Roman"/>
        </w:rPr>
        <w:fldChar w:fldCharType="end"/>
      </w:r>
      <w:r>
        <w:rPr>
          <w:rFonts w:hint="default" w:ascii="Times New Roman" w:hAnsi="Times New Roman" w:cs="Times New Roman"/>
        </w:rPr>
        <w:t xml:space="preserve"> pmc.ncbi.nlm.nih.gov</w:t>
      </w:r>
    </w:p>
    <w:p w14:paraId="17BD198E">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"https://pmc.ncbi.nlm.nih.gov/articles/PMC8995815/" \h </w:instrText>
      </w:r>
      <w:r>
        <w:rPr>
          <w:rFonts w:hint="default" w:ascii="Times New Roman" w:hAnsi="Times New Roman" w:cs="Times New Roman"/>
        </w:rPr>
        <w:fldChar w:fldCharType="separate"/>
      </w:r>
      <w:r>
        <w:rPr>
          <w:rStyle w:val="20"/>
          <w:rFonts w:hint="default" w:ascii="Times New Roman" w:hAnsi="Times New Roman" w:cs="Times New Roman"/>
        </w:rPr>
        <w:t>https://pmc.ncbi.nlm.nih.gov/articles/PMC8995815/</w:t>
      </w:r>
      <w:r>
        <w:rPr>
          <w:rStyle w:val="20"/>
          <w:rFonts w:hint="default" w:ascii="Times New Roman" w:hAnsi="Times New Roman" w:cs="Times New Roman"/>
        </w:rPr>
        <w:fldChar w:fldCharType="end"/>
      </w:r>
    </w:p>
    <w:p w14:paraId="61E4DFB0">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"https://www.mdpi.com/2072-6643/9/12/1361#:~:text=Cholesterol,glucanase%20enzyme" \h </w:instrText>
      </w:r>
      <w:r>
        <w:rPr>
          <w:rFonts w:hint="default" w:ascii="Times New Roman" w:hAnsi="Times New Roman" w:cs="Times New Roman"/>
        </w:rPr>
        <w:fldChar w:fldCharType="separate"/>
      </w:r>
      <w:r>
        <w:rPr>
          <w:rStyle w:val="20"/>
          <w:rFonts w:hint="default" w:ascii="Times New Roman" w:hAnsi="Times New Roman" w:cs="Times New Roman"/>
        </w:rPr>
        <w:t>[14]</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"https://www.mdpi.com/2072-6643/9/12/1361#:~:text=in%20vitro%20studies%20have%20found,these%20findings%2C%20previous%20studies%20based" \h </w:instrText>
      </w:r>
      <w:r>
        <w:rPr>
          <w:rFonts w:hint="default" w:ascii="Times New Roman" w:hAnsi="Times New Roman" w:cs="Times New Roman"/>
        </w:rPr>
        <w:fldChar w:fldCharType="separate"/>
      </w:r>
      <w:r>
        <w:rPr>
          <w:rStyle w:val="20"/>
          <w:rFonts w:hint="default" w:ascii="Times New Roman" w:hAnsi="Times New Roman" w:cs="Times New Roman"/>
        </w:rPr>
        <w:t>[15]</w:t>
      </w:r>
      <w:r>
        <w:rPr>
          <w:rStyle w:val="20"/>
          <w:rFonts w:hint="default" w:ascii="Times New Roman" w:hAnsi="Times New Roman" w:cs="Times New Roman"/>
        </w:rPr>
        <w:fldChar w:fldCharType="end"/>
      </w:r>
      <w:r>
        <w:rPr>
          <w:rFonts w:hint="default" w:ascii="Times New Roman" w:hAnsi="Times New Roman" w:cs="Times New Roman"/>
        </w:rPr>
        <w:t xml:space="preserve"> Prebiotic Dietary Fiber and Gut Health: Comparing the in Vitro Fermentations of Beta-Glucan, Inulin and Xylooligosaccharide</w:t>
      </w:r>
    </w:p>
    <w:p w14:paraId="3C450806">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"https://www.mdpi.com/2072-6643/9/12/1361" \h </w:instrText>
      </w:r>
      <w:r>
        <w:rPr>
          <w:rFonts w:hint="default" w:ascii="Times New Roman" w:hAnsi="Times New Roman" w:cs="Times New Roman"/>
        </w:rPr>
        <w:fldChar w:fldCharType="separate"/>
      </w:r>
      <w:r>
        <w:rPr>
          <w:rStyle w:val="20"/>
          <w:rFonts w:hint="default" w:ascii="Times New Roman" w:hAnsi="Times New Roman" w:cs="Times New Roman"/>
        </w:rPr>
        <w:t>https://www.mdpi.com/2072-6643/9/12/1361</w:t>
      </w:r>
      <w:r>
        <w:rPr>
          <w:rStyle w:val="20"/>
          <w:rFonts w:hint="default" w:ascii="Times New Roman" w:hAnsi="Times New Roman" w:cs="Times New Roman"/>
        </w:rPr>
        <w:fldChar w:fldCharType="end"/>
      </w:r>
    </w:p>
    <w:p w14:paraId="5D95598F">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"https://www.nature.com/articles/s41598-025-21079-2?error=cookies_not_supported&amp;code=796b492c-385f-483c-b7dd-0535b8e5cb1f#:~:text=neurotransmitter%20production,Previous%20studies" \h </w:instrText>
      </w:r>
      <w:r>
        <w:rPr>
          <w:rFonts w:hint="default" w:ascii="Times New Roman" w:hAnsi="Times New Roman" w:cs="Times New Roman"/>
        </w:rPr>
        <w:fldChar w:fldCharType="separate"/>
      </w:r>
      <w:r>
        <w:rPr>
          <w:rStyle w:val="20"/>
          <w:rFonts w:hint="default" w:ascii="Times New Roman" w:hAnsi="Times New Roman" w:cs="Times New Roman"/>
        </w:rPr>
        <w:t>[16]</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"https://www.nature.com/articles/s41598-025-21079-2?error=cookies_not_supported&amp;code=796b492c-385f-483c-b7dd-0535b8e5cb1f#:~:text=have%20also%20highlighted%20that%205,linked%20to%20obesity%20and%20insulin" \h </w:instrText>
      </w:r>
      <w:r>
        <w:rPr>
          <w:rFonts w:hint="default" w:ascii="Times New Roman" w:hAnsi="Times New Roman" w:cs="Times New Roman"/>
        </w:rPr>
        <w:fldChar w:fldCharType="separate"/>
      </w:r>
      <w:r>
        <w:rPr>
          <w:rStyle w:val="20"/>
          <w:rFonts w:hint="default" w:ascii="Times New Roman" w:hAnsi="Times New Roman" w:cs="Times New Roman"/>
        </w:rPr>
        <w:t>[17]</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"https://www.nature.com/articles/s41598-025-21079-2?error=cookies_not_supported&amp;code=796b492c-385f-483c-b7dd-0535b8e5cb1f#:~:text=neurotransmitter%20production,for%20neurological%20functions%20and%20regulates" \h </w:instrText>
      </w:r>
      <w:r>
        <w:rPr>
          <w:rFonts w:hint="default" w:ascii="Times New Roman" w:hAnsi="Times New Roman" w:cs="Times New Roman"/>
        </w:rPr>
        <w:fldChar w:fldCharType="separate"/>
      </w:r>
      <w:r>
        <w:rPr>
          <w:rStyle w:val="20"/>
          <w:rFonts w:hint="default" w:ascii="Times New Roman" w:hAnsi="Times New Roman" w:cs="Times New Roman"/>
        </w:rPr>
        <w:t>[23]</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"https://www.nature.com/articles/s41598-025-21079-2?error=cookies_not_supported&amp;code=796b492c-385f-483c-b7dd-0535b8e5cb1f#:~:text=may%20offer%20a%20viable%20approach,microbiota" \h </w:instrText>
      </w:r>
      <w:r>
        <w:rPr>
          <w:rFonts w:hint="default" w:ascii="Times New Roman" w:hAnsi="Times New Roman" w:cs="Times New Roman"/>
        </w:rPr>
        <w:fldChar w:fldCharType="separate"/>
      </w:r>
      <w:r>
        <w:rPr>
          <w:rStyle w:val="20"/>
          <w:rFonts w:hint="default" w:ascii="Times New Roman" w:hAnsi="Times New Roman" w:cs="Times New Roman"/>
        </w:rPr>
        <w:t>[24]</w:t>
      </w:r>
      <w:r>
        <w:rPr>
          <w:rStyle w:val="20"/>
          <w:rFonts w:hint="default" w:ascii="Times New Roman" w:hAnsi="Times New Roman" w:cs="Times New Roman"/>
        </w:rPr>
        <w:fldChar w:fldCharType="end"/>
      </w:r>
      <w:r>
        <w:rPr>
          <w:rFonts w:hint="default" w:ascii="Times New Roman" w:hAnsi="Times New Roman" w:cs="Times New Roman"/>
        </w:rPr>
        <w:t xml:space="preserve"> Inulin supplementation modulates gut microbiota derived metabolites related to brain function in children with obesity | Scientific Reports</w:t>
      </w:r>
    </w:p>
    <w:p w14:paraId="5B1E55FD">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"https://www.nature.com/articles/s41598-025-21079-2?error=cookies_not_supported&amp;code=796b492c-385f-483c-b7dd-0535b8e5cb1f" \h </w:instrText>
      </w:r>
      <w:r>
        <w:rPr>
          <w:rFonts w:hint="default" w:ascii="Times New Roman" w:hAnsi="Times New Roman" w:cs="Times New Roman"/>
        </w:rPr>
        <w:fldChar w:fldCharType="separate"/>
      </w:r>
      <w:r>
        <w:rPr>
          <w:rStyle w:val="20"/>
          <w:rFonts w:hint="default" w:ascii="Times New Roman" w:hAnsi="Times New Roman" w:cs="Times New Roman"/>
        </w:rPr>
        <w:t>https://www.nature.com/articles/s41598-025-21079-2?error=cookies_not_supported&amp;code=796b492c-385f-483c-b7dd-0535b8e5cb1f</w:t>
      </w:r>
      <w:r>
        <w:rPr>
          <w:rStyle w:val="20"/>
          <w:rFonts w:hint="default" w:ascii="Times New Roman" w:hAnsi="Times New Roman" w:cs="Times New Roman"/>
        </w:rPr>
        <w:fldChar w:fldCharType="end"/>
      </w:r>
    </w:p>
    <w:p w14:paraId="5201A153">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"https://www.sciopen.com/article/10.26599/FSHW.2024.9250040#:~:text=Inulin%20alleviates%20HFD,%E2%80%A2%20Inulin%20reduced%20intestinal" \h </w:instrText>
      </w:r>
      <w:r>
        <w:rPr>
          <w:rFonts w:hint="default" w:ascii="Times New Roman" w:hAnsi="Times New Roman" w:cs="Times New Roman"/>
        </w:rPr>
        <w:fldChar w:fldCharType="separate"/>
      </w:r>
      <w:r>
        <w:rPr>
          <w:rStyle w:val="20"/>
          <w:rFonts w:hint="default" w:ascii="Times New Roman" w:hAnsi="Times New Roman" w:cs="Times New Roman"/>
        </w:rPr>
        <w:t>[18]</w:t>
      </w:r>
      <w:r>
        <w:rPr>
          <w:rStyle w:val="20"/>
          <w:rFonts w:hint="default" w:ascii="Times New Roman" w:hAnsi="Times New Roman" w:cs="Times New Roman"/>
        </w:rPr>
        <w:fldChar w:fldCharType="end"/>
      </w:r>
      <w:r>
        <w:rPr>
          <w:rFonts w:hint="default" w:ascii="Times New Roman" w:hAnsi="Times New Roman" w:cs="Times New Roman"/>
        </w:rPr>
        <w:t xml:space="preserve"> Inulin alleviates HFD-induced NAFLD by hepatic macrophage ...</w:t>
      </w:r>
    </w:p>
    <w:p w14:paraId="71F3780F">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"https://www.sciopen.com/article/10.26599/FSHW.2024.9250040" \h </w:instrText>
      </w:r>
      <w:r>
        <w:rPr>
          <w:rFonts w:hint="default" w:ascii="Times New Roman" w:hAnsi="Times New Roman" w:cs="Times New Roman"/>
        </w:rPr>
        <w:fldChar w:fldCharType="separate"/>
      </w:r>
      <w:r>
        <w:rPr>
          <w:rStyle w:val="20"/>
          <w:rFonts w:hint="default" w:ascii="Times New Roman" w:hAnsi="Times New Roman" w:cs="Times New Roman"/>
        </w:rPr>
        <w:t>https://www.sciopen.com/article/10.26599/FSHW.2024.9250040</w:t>
      </w:r>
      <w:r>
        <w:rPr>
          <w:rStyle w:val="20"/>
          <w:rFonts w:hint="default" w:ascii="Times New Roman" w:hAnsi="Times New Roman" w:cs="Times New Roman"/>
        </w:rPr>
        <w:fldChar w:fldCharType="end"/>
      </w:r>
    </w:p>
    <w:p w14:paraId="47279ED8">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"https://pmc.ncbi.nlm.nih.gov/articles/PMC10731114/#:~:text=,a%20rat%20model%20of%20CKD" \h </w:instrText>
      </w:r>
      <w:r>
        <w:rPr>
          <w:rFonts w:hint="default" w:ascii="Times New Roman" w:hAnsi="Times New Roman" w:cs="Times New Roman"/>
        </w:rPr>
        <w:fldChar w:fldCharType="separate"/>
      </w:r>
      <w:r>
        <w:rPr>
          <w:rStyle w:val="20"/>
          <w:rFonts w:hint="default" w:ascii="Times New Roman" w:hAnsi="Times New Roman" w:cs="Times New Roman"/>
        </w:rPr>
        <w:t>[19]</w:t>
      </w:r>
      <w:r>
        <w:rPr>
          <w:rStyle w:val="20"/>
          <w:rFonts w:hint="default" w:ascii="Times New Roman" w:hAnsi="Times New Roman" w:cs="Times New Roman"/>
        </w:rPr>
        <w:fldChar w:fldCharType="end"/>
      </w:r>
      <w:r>
        <w:rPr>
          <w:rFonts w:hint="default" w:ascii="Times New Roman" w:hAnsi="Times New Roman" w:cs="Times New Roman"/>
        </w:rPr>
        <w:t xml:space="preserve"> The Dietary Fiber Inulin Slows Progression of Chronic Kidney ...</w:t>
      </w:r>
    </w:p>
    <w:p w14:paraId="686F001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"https://pmc.ncbi.nlm.nih.gov/articles/PMC10731114/" \h </w:instrText>
      </w:r>
      <w:r>
        <w:rPr>
          <w:rFonts w:hint="default" w:ascii="Times New Roman" w:hAnsi="Times New Roman" w:cs="Times New Roman"/>
        </w:rPr>
        <w:fldChar w:fldCharType="separate"/>
      </w:r>
      <w:r>
        <w:rPr>
          <w:rStyle w:val="20"/>
          <w:rFonts w:hint="default" w:ascii="Times New Roman" w:hAnsi="Times New Roman" w:cs="Times New Roman"/>
        </w:rPr>
        <w:t>https://pmc.ncbi.nlm.nih.gov/articles/PMC10731114/</w:t>
      </w:r>
      <w:r>
        <w:rPr>
          <w:rStyle w:val="20"/>
          <w:rFonts w:hint="default" w:ascii="Times New Roman" w:hAnsi="Times New Roman" w:cs="Times New Roman"/>
        </w:rPr>
        <w:fldChar w:fldCharType="end"/>
      </w:r>
    </w:p>
    <w:p w14:paraId="4F79709A">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"https://pmc.ncbi.nlm.nih.gov/articles/PMC4410136/#:~:text=Cortisol%20awakening%20response%20before%20and,FOS%20intake%2C%20compared%20with%20placebo" \h </w:instrText>
      </w:r>
      <w:r>
        <w:rPr>
          <w:rFonts w:hint="default" w:ascii="Times New Roman" w:hAnsi="Times New Roman" w:cs="Times New Roman"/>
        </w:rPr>
        <w:fldChar w:fldCharType="separate"/>
      </w:r>
      <w:r>
        <w:rPr>
          <w:rStyle w:val="20"/>
          <w:rFonts w:hint="default" w:ascii="Times New Roman" w:hAnsi="Times New Roman" w:cs="Times New Roman"/>
        </w:rPr>
        <w:t>[20]</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"https://pmc.ncbi.nlm.nih.gov/articles/PMC4410136/#:~:text=The%20salivary%20cortisol%20awakening%20response,were%20found%20after%20the%20administration" \h </w:instrText>
      </w:r>
      <w:r>
        <w:rPr>
          <w:rFonts w:hint="default" w:ascii="Times New Roman" w:hAnsi="Times New Roman" w:cs="Times New Roman"/>
        </w:rPr>
        <w:fldChar w:fldCharType="separate"/>
      </w:r>
      <w:r>
        <w:rPr>
          <w:rStyle w:val="20"/>
          <w:rFonts w:hint="default" w:ascii="Times New Roman" w:hAnsi="Times New Roman" w:cs="Times New Roman"/>
        </w:rPr>
        <w:t>[21]</w:t>
      </w:r>
      <w:r>
        <w:rPr>
          <w:rStyle w:val="20"/>
          <w:rFonts w:hint="default"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"https://pmc.ncbi.nlm.nih.gov/articles/PMC4410136/#:~:text=match%20at%20L613%20prebiotic%20intake,between%20two%20different%20prebiotic%20supplements" \h </w:instrText>
      </w:r>
      <w:r>
        <w:rPr>
          <w:rFonts w:hint="default" w:ascii="Times New Roman" w:hAnsi="Times New Roman" w:cs="Times New Roman"/>
        </w:rPr>
        <w:fldChar w:fldCharType="separate"/>
      </w:r>
      <w:r>
        <w:rPr>
          <w:rStyle w:val="20"/>
          <w:rFonts w:hint="default" w:ascii="Times New Roman" w:hAnsi="Times New Roman" w:cs="Times New Roman"/>
        </w:rPr>
        <w:t>[22]</w:t>
      </w:r>
      <w:r>
        <w:rPr>
          <w:rStyle w:val="20"/>
          <w:rFonts w:hint="default" w:ascii="Times New Roman" w:hAnsi="Times New Roman" w:cs="Times New Roman"/>
        </w:rPr>
        <w:fldChar w:fldCharType="end"/>
      </w:r>
      <w:r>
        <w:rPr>
          <w:rFonts w:hint="default" w:ascii="Times New Roman" w:hAnsi="Times New Roman" w:cs="Times New Roman"/>
        </w:rPr>
        <w:t xml:space="preserve">  Prebiotic intake reduces the waking cortisol response and alters emotional bias in healthy volunteers - PMC </w:t>
      </w:r>
    </w:p>
    <w:p w14:paraId="17D2E934">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"https://pmc.ncbi.nlm.nih.gov/articles/PMC4410136/" \h </w:instrText>
      </w:r>
      <w:r>
        <w:rPr>
          <w:rFonts w:hint="default" w:ascii="Times New Roman" w:hAnsi="Times New Roman" w:cs="Times New Roman"/>
        </w:rPr>
        <w:fldChar w:fldCharType="separate"/>
      </w:r>
      <w:r>
        <w:rPr>
          <w:rStyle w:val="20"/>
          <w:rFonts w:hint="default" w:ascii="Times New Roman" w:hAnsi="Times New Roman" w:cs="Times New Roman"/>
        </w:rPr>
        <w:t>https://pmc.ncbi.nlm.nih.gov/articles/PMC4410136/</w:t>
      </w:r>
      <w:r>
        <w:rPr>
          <w:rStyle w:val="20"/>
          <w:rFonts w:hint="default" w:ascii="Times New Roman" w:hAnsi="Times New Roman" w:cs="Times New Roman"/>
        </w:rPr>
        <w:fldChar w:fldCharType="end"/>
      </w:r>
    </w:p>
    <w:bookmarkEnd w:id="3"/>
    <w:sectPr>
      <w:footnotePr>
        <w:numRestart w:val="eachSect"/>
      </w:footnote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splitPgBreakAndParaMark/>
    <w:compatSetting w:name="compatibilityMode" w:uri="http://schemas.microsoft.com/office/word" w:val="12"/>
  </w:compat>
  <w:rsids>
    <w:rsidRoot w:val="00000000"/>
    <w:rsid w:val="4FA27C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vi" w:eastAsia="en-US" w:bidi="ar-SA"/>
    </w:rPr>
  </w:style>
  <w:style w:type="paragraph" w:styleId="2">
    <w:name w:val="heading 1"/>
    <w:basedOn w:val="1"/>
    <w:next w:val="3"/>
    <w:link w:val="31"/>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2"/>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3"/>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4"/>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5"/>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6"/>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7"/>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38"/>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39"/>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2">
    <w:name w:val="Default Paragraph Font"/>
    <w:semiHidden/>
    <w:unhideWhenUsed/>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vi"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3"/>
    <w:qFormat/>
    <w:uiPriority w:val="0"/>
  </w:style>
  <w:style w:type="paragraph" w:styleId="19">
    <w:name w:val="footnote text"/>
    <w:basedOn w:val="1"/>
    <w:unhideWhenUsed/>
    <w:qFormat/>
    <w:uiPriority w:val="9"/>
  </w:style>
  <w:style w:type="character" w:styleId="20">
    <w:name w:val="Hyperlink"/>
    <w:basedOn w:val="18"/>
    <w:qFormat/>
    <w:uiPriority w:val="0"/>
    <w:rPr>
      <w:color w:val="156082" w:themeColor="accent1"/>
    </w:rPr>
  </w:style>
  <w:style w:type="paragraph" w:styleId="21">
    <w:name w:val="Subtitle"/>
    <w:basedOn w:val="22"/>
    <w:next w:val="3"/>
    <w:link w:val="26"/>
    <w:qFormat/>
    <w:uiPriority w:val="11"/>
    <w:rPr>
      <w:rFonts w:eastAsiaTheme="majorEastAsia" w:cstheme="majorBidi"/>
      <w:spacing w:val="15"/>
      <w:sz w:val="28"/>
      <w:szCs w:val="28"/>
    </w:rPr>
  </w:style>
  <w:style w:type="paragraph" w:styleId="22">
    <w:name w:val="Title"/>
    <w:basedOn w:val="1"/>
    <w:next w:val="3"/>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character" w:customStyle="1" w:styleId="25">
    <w:name w:val="Title Char"/>
    <w:basedOn w:val="12"/>
    <w:link w:val="2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2"/>
    <w:link w:val="21"/>
    <w:qFormat/>
    <w:uiPriority w:val="11"/>
    <w:rPr>
      <w:rFonts w:eastAsiaTheme="majorEastAsia" w:cstheme="majorBidi"/>
      <w:color w:val="585858" w:themeColor="text1" w:themeTint="A6"/>
      <w:spacing w:val="15"/>
      <w:sz w:val="28"/>
      <w:szCs w:val="28"/>
    </w:r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vi" w:eastAsia="en-US" w:bidi="ar-SA"/>
    </w:rPr>
  </w:style>
  <w:style w:type="paragraph" w:customStyle="1" w:styleId="28">
    <w:name w:val="Abstract Title"/>
    <w:basedOn w:val="1"/>
    <w:next w:val="29"/>
    <w:qFormat/>
    <w:uiPriority w:val="0"/>
    <w:pPr>
      <w:keepNext/>
      <w:keepLines/>
      <w:spacing w:before="300" w:after="0"/>
      <w:jc w:val="center"/>
    </w:pPr>
    <w:rPr>
      <w:b/>
      <w:sz w:val="20"/>
      <w:szCs w:val="20"/>
    </w:rPr>
  </w:style>
  <w:style w:type="paragraph" w:customStyle="1" w:styleId="29">
    <w:name w:val="Abstract"/>
    <w:basedOn w:val="1"/>
    <w:next w:val="3"/>
    <w:qFormat/>
    <w:uiPriority w:val="0"/>
    <w:pPr>
      <w:keepNext/>
      <w:keepLines/>
      <w:spacing w:before="100" w:after="300"/>
    </w:pPr>
    <w:rPr>
      <w:sz w:val="20"/>
      <w:szCs w:val="20"/>
    </w:rPr>
  </w:style>
  <w:style w:type="paragraph" w:customStyle="1" w:styleId="30">
    <w:name w:val="Bibliography"/>
    <w:basedOn w:val="1"/>
    <w:qFormat/>
    <w:uiPriority w:val="0"/>
  </w:style>
  <w:style w:type="character" w:customStyle="1" w:styleId="31">
    <w:name w:val="Heading 1 Char"/>
    <w:basedOn w:val="12"/>
    <w:link w:val="2"/>
    <w:qFormat/>
    <w:uiPriority w:val="9"/>
    <w:rPr>
      <w:rFonts w:asciiTheme="majorHAnsi" w:hAnsiTheme="majorHAnsi" w:eastAsiaTheme="majorEastAsia" w:cstheme="majorBidi"/>
      <w:color w:val="0F4761" w:themeColor="accent1" w:themeShade="BF"/>
      <w:sz w:val="40"/>
      <w:szCs w:val="40"/>
    </w:rPr>
  </w:style>
  <w:style w:type="character" w:customStyle="1" w:styleId="32">
    <w:name w:val="Heading 2 Char"/>
    <w:basedOn w:val="12"/>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33">
    <w:name w:val="Heading 3 Char"/>
    <w:basedOn w:val="12"/>
    <w:link w:val="5"/>
    <w:semiHidden/>
    <w:qFormat/>
    <w:uiPriority w:val="9"/>
    <w:rPr>
      <w:rFonts w:eastAsiaTheme="majorEastAsia" w:cstheme="majorBidi"/>
      <w:color w:val="0F4761" w:themeColor="accent1" w:themeShade="BF"/>
      <w:sz w:val="28"/>
      <w:szCs w:val="28"/>
    </w:rPr>
  </w:style>
  <w:style w:type="character" w:customStyle="1" w:styleId="34">
    <w:name w:val="Heading 4 Char"/>
    <w:basedOn w:val="12"/>
    <w:link w:val="6"/>
    <w:semiHidden/>
    <w:qFormat/>
    <w:uiPriority w:val="9"/>
    <w:rPr>
      <w:rFonts w:eastAsiaTheme="majorEastAsia" w:cstheme="majorBidi"/>
      <w:i/>
      <w:iCs/>
      <w:color w:val="0F4761" w:themeColor="accent1" w:themeShade="BF"/>
    </w:rPr>
  </w:style>
  <w:style w:type="character" w:customStyle="1" w:styleId="35">
    <w:name w:val="Heading 5 Char"/>
    <w:basedOn w:val="12"/>
    <w:link w:val="7"/>
    <w:semiHidden/>
    <w:qFormat/>
    <w:uiPriority w:val="9"/>
    <w:rPr>
      <w:rFonts w:eastAsiaTheme="majorEastAsia" w:cstheme="majorBidi"/>
      <w:color w:val="0F4761" w:themeColor="accent1" w:themeShade="BF"/>
    </w:rPr>
  </w:style>
  <w:style w:type="character" w:customStyle="1" w:styleId="36">
    <w:name w:val="Heading 6 Char"/>
    <w:basedOn w:val="12"/>
    <w:link w:val="8"/>
    <w:semiHidden/>
    <w:qFormat/>
    <w:uiPriority w:val="9"/>
    <w:rPr>
      <w:rFonts w:eastAsiaTheme="majorEastAsia" w:cstheme="majorBidi"/>
      <w:i/>
      <w:iCs/>
      <w:color w:val="585858" w:themeColor="text1" w:themeTint="A6"/>
    </w:rPr>
  </w:style>
  <w:style w:type="character" w:customStyle="1" w:styleId="37">
    <w:name w:val="Heading 7 Char"/>
    <w:basedOn w:val="12"/>
    <w:link w:val="9"/>
    <w:semiHidden/>
    <w:qFormat/>
    <w:uiPriority w:val="9"/>
    <w:rPr>
      <w:rFonts w:eastAsiaTheme="majorEastAsia" w:cstheme="majorBidi"/>
      <w:color w:val="585858" w:themeColor="text1" w:themeTint="A6"/>
    </w:rPr>
  </w:style>
  <w:style w:type="character" w:customStyle="1" w:styleId="38">
    <w:name w:val="Heading 8 Char"/>
    <w:basedOn w:val="12"/>
    <w:link w:val="10"/>
    <w:semiHidden/>
    <w:qFormat/>
    <w:uiPriority w:val="9"/>
    <w:rPr>
      <w:rFonts w:eastAsiaTheme="majorEastAsia" w:cstheme="majorBidi"/>
      <w:i/>
      <w:iCs/>
      <w:color w:val="262626" w:themeColor="text1" w:themeTint="D8"/>
    </w:rPr>
  </w:style>
  <w:style w:type="character" w:customStyle="1" w:styleId="39">
    <w:name w:val="Heading 9 Char"/>
    <w:basedOn w:val="12"/>
    <w:link w:val="11"/>
    <w:semiHidden/>
    <w:qFormat/>
    <w:uiPriority w:val="9"/>
    <w:rPr>
      <w:rFonts w:eastAsiaTheme="majorEastAsia" w:cstheme="majorBidi"/>
      <w:color w:val="262626" w:themeColor="text1" w:themeTint="D8"/>
    </w:rPr>
  </w:style>
  <w:style w:type="paragraph" w:customStyle="1" w:styleId="40">
    <w:name w:val="Footnote Block Text"/>
    <w:basedOn w:val="19"/>
    <w:next w:val="19"/>
    <w:unhideWhenUsed/>
    <w:qFormat/>
    <w:uiPriority w:val="9"/>
    <w:pPr>
      <w:spacing w:before="100" w:after="100"/>
      <w:ind w:left="480" w:right="480" w:firstLine="0"/>
    </w:pPr>
  </w:style>
  <w:style w:type="table" w:customStyle="1" w:styleId="41">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42">
    <w:name w:val="Definition Term"/>
    <w:basedOn w:val="1"/>
    <w:next w:val="43"/>
    <w:qFormat/>
    <w:uiPriority w:val="0"/>
    <w:pPr>
      <w:keepNext/>
      <w:keepLines/>
      <w:spacing w:after="0"/>
    </w:pPr>
    <w:rPr>
      <w:b/>
    </w:rPr>
  </w:style>
  <w:style w:type="paragraph" w:customStyle="1" w:styleId="43">
    <w:name w:val="Definition"/>
    <w:basedOn w:val="1"/>
    <w:qFormat/>
    <w:uiPriority w:val="0"/>
  </w:style>
  <w:style w:type="paragraph" w:customStyle="1" w:styleId="44">
    <w:name w:val="Table Caption"/>
    <w:basedOn w:val="15"/>
    <w:qFormat/>
    <w:uiPriority w:val="0"/>
    <w:pPr>
      <w:keepNext/>
    </w:pPr>
  </w:style>
  <w:style w:type="paragraph" w:customStyle="1" w:styleId="45">
    <w:name w:val="Image Caption"/>
    <w:basedOn w:val="15"/>
    <w:qFormat/>
    <w:uiPriority w:val="0"/>
  </w:style>
  <w:style w:type="paragraph" w:customStyle="1" w:styleId="46">
    <w:name w:val="Figure"/>
    <w:basedOn w:val="1"/>
    <w:qFormat/>
    <w:uiPriority w:val="0"/>
  </w:style>
  <w:style w:type="paragraph" w:customStyle="1" w:styleId="47">
    <w:name w:val="Captioned Figure"/>
    <w:basedOn w:val="46"/>
    <w:qFormat/>
    <w:uiPriority w:val="0"/>
    <w:pPr>
      <w:keepNext/>
    </w:pPr>
  </w:style>
  <w:style w:type="character" w:customStyle="1" w:styleId="48">
    <w:name w:val="Verbatim Char"/>
    <w:basedOn w:val="18"/>
    <w:link w:val="49"/>
    <w:qFormat/>
    <w:uiPriority w:val="0"/>
    <w:rPr>
      <w:rFonts w:ascii="Consolas" w:hAnsi="Consolas"/>
      <w:sz w:val="22"/>
    </w:rPr>
  </w:style>
  <w:style w:type="paragraph" w:customStyle="1" w:styleId="49">
    <w:name w:val="Source Code"/>
    <w:basedOn w:val="1"/>
    <w:link w:val="48"/>
    <w:qFormat/>
    <w:uiPriority w:val="0"/>
    <w:pPr>
      <w:wordWrap w:val="0"/>
    </w:pPr>
  </w:style>
  <w:style w:type="character" w:customStyle="1" w:styleId="50">
    <w:name w:val="Section Number"/>
    <w:basedOn w:val="18"/>
    <w:qFormat/>
    <w:uiPriority w:val="0"/>
  </w:style>
  <w:style w:type="paragraph" w:customStyle="1" w:styleId="51">
    <w:name w:val="TOC Heading"/>
    <w:basedOn w:val="2"/>
    <w:next w:val="3"/>
    <w:unhideWhenUsed/>
    <w:qFormat/>
    <w:uiPriority w:val="39"/>
    <w:pPr>
      <w:spacing w:before="240" w:line="259" w:lineRule="auto"/>
      <w:outlineLvl w:val="9"/>
    </w:pPr>
    <w:rPr>
      <w:rFonts w:asciiTheme="majorHAnsi" w:hAnsiTheme="majorHAnsi" w:eastAsiaTheme="majorEastAsia" w:cstheme="majorBidi"/>
      <w:color w:val="0F4761" w:themeColor="accent1" w:themeShade="BF"/>
    </w:rPr>
  </w:style>
  <w:style w:type="character" w:customStyle="1" w:styleId="52">
    <w:name w:val="KeywordTok"/>
    <w:basedOn w:val="48"/>
    <w:qFormat/>
    <w:uiPriority w:val="0"/>
    <w:rPr>
      <w:b/>
      <w:color w:val="007020"/>
    </w:rPr>
  </w:style>
  <w:style w:type="character" w:customStyle="1" w:styleId="53">
    <w:name w:val="DataTypeTok"/>
    <w:basedOn w:val="48"/>
    <w:qFormat/>
    <w:uiPriority w:val="0"/>
    <w:rPr>
      <w:color w:val="902000"/>
    </w:rPr>
  </w:style>
  <w:style w:type="character" w:customStyle="1" w:styleId="54">
    <w:name w:val="DecValTok"/>
    <w:basedOn w:val="48"/>
    <w:qFormat/>
    <w:uiPriority w:val="0"/>
    <w:rPr>
      <w:color w:val="40A070"/>
    </w:rPr>
  </w:style>
  <w:style w:type="character" w:customStyle="1" w:styleId="55">
    <w:name w:val="BaseNTok"/>
    <w:basedOn w:val="48"/>
    <w:qFormat/>
    <w:uiPriority w:val="0"/>
    <w:rPr>
      <w:color w:val="40A070"/>
    </w:rPr>
  </w:style>
  <w:style w:type="character" w:customStyle="1" w:styleId="56">
    <w:name w:val="FloatTok"/>
    <w:basedOn w:val="48"/>
    <w:qFormat/>
    <w:uiPriority w:val="0"/>
    <w:rPr>
      <w:color w:val="40A070"/>
    </w:rPr>
  </w:style>
  <w:style w:type="character" w:customStyle="1" w:styleId="57">
    <w:name w:val="ConstantTok"/>
    <w:basedOn w:val="48"/>
    <w:qFormat/>
    <w:uiPriority w:val="0"/>
    <w:rPr>
      <w:color w:val="880000"/>
    </w:rPr>
  </w:style>
  <w:style w:type="character" w:customStyle="1" w:styleId="58">
    <w:name w:val="CharTok"/>
    <w:basedOn w:val="48"/>
    <w:qFormat/>
    <w:uiPriority w:val="0"/>
    <w:rPr>
      <w:color w:val="4070A0"/>
    </w:rPr>
  </w:style>
  <w:style w:type="character" w:customStyle="1" w:styleId="59">
    <w:name w:val="SpecialCharTok"/>
    <w:basedOn w:val="48"/>
    <w:qFormat/>
    <w:uiPriority w:val="0"/>
    <w:rPr>
      <w:color w:val="4070A0"/>
    </w:rPr>
  </w:style>
  <w:style w:type="character" w:customStyle="1" w:styleId="60">
    <w:name w:val="StringTok"/>
    <w:basedOn w:val="48"/>
    <w:qFormat/>
    <w:uiPriority w:val="0"/>
    <w:rPr>
      <w:color w:val="4070A0"/>
    </w:rPr>
  </w:style>
  <w:style w:type="character" w:customStyle="1" w:styleId="61">
    <w:name w:val="VerbatimStringTok"/>
    <w:basedOn w:val="48"/>
    <w:qFormat/>
    <w:uiPriority w:val="0"/>
    <w:rPr>
      <w:color w:val="4070A0"/>
    </w:rPr>
  </w:style>
  <w:style w:type="character" w:customStyle="1" w:styleId="62">
    <w:name w:val="SpecialStringTok"/>
    <w:basedOn w:val="48"/>
    <w:qFormat/>
    <w:uiPriority w:val="0"/>
    <w:rPr>
      <w:color w:val="BB6688"/>
    </w:rPr>
  </w:style>
  <w:style w:type="character" w:customStyle="1" w:styleId="63">
    <w:name w:val="ImportTok"/>
    <w:basedOn w:val="48"/>
    <w:qFormat/>
    <w:uiPriority w:val="0"/>
    <w:rPr>
      <w:b/>
      <w:color w:val="008000"/>
    </w:rPr>
  </w:style>
  <w:style w:type="character" w:customStyle="1" w:styleId="64">
    <w:name w:val="CommentTok"/>
    <w:basedOn w:val="48"/>
    <w:qFormat/>
    <w:uiPriority w:val="0"/>
    <w:rPr>
      <w:i/>
      <w:color w:val="60A0B0"/>
    </w:rPr>
  </w:style>
  <w:style w:type="character" w:customStyle="1" w:styleId="65">
    <w:name w:val="DocumentationTok"/>
    <w:basedOn w:val="48"/>
    <w:qFormat/>
    <w:uiPriority w:val="0"/>
    <w:rPr>
      <w:i/>
      <w:color w:val="BA2121"/>
    </w:rPr>
  </w:style>
  <w:style w:type="character" w:customStyle="1" w:styleId="66">
    <w:name w:val="AnnotationTok"/>
    <w:basedOn w:val="48"/>
    <w:qFormat/>
    <w:uiPriority w:val="0"/>
    <w:rPr>
      <w:b/>
      <w:i/>
      <w:color w:val="60A0B0"/>
    </w:rPr>
  </w:style>
  <w:style w:type="character" w:customStyle="1" w:styleId="67">
    <w:name w:val="CommentVarTok"/>
    <w:basedOn w:val="48"/>
    <w:qFormat/>
    <w:uiPriority w:val="0"/>
    <w:rPr>
      <w:b/>
      <w:i/>
      <w:color w:val="60A0B0"/>
    </w:rPr>
  </w:style>
  <w:style w:type="character" w:customStyle="1" w:styleId="68">
    <w:name w:val="OtherTok"/>
    <w:basedOn w:val="48"/>
    <w:qFormat/>
    <w:uiPriority w:val="0"/>
    <w:rPr>
      <w:color w:val="007020"/>
    </w:rPr>
  </w:style>
  <w:style w:type="character" w:customStyle="1" w:styleId="69">
    <w:name w:val="FunctionTok"/>
    <w:basedOn w:val="48"/>
    <w:qFormat/>
    <w:uiPriority w:val="0"/>
    <w:rPr>
      <w:color w:val="06287E"/>
    </w:rPr>
  </w:style>
  <w:style w:type="character" w:customStyle="1" w:styleId="70">
    <w:name w:val="VariableTok"/>
    <w:basedOn w:val="48"/>
    <w:qFormat/>
    <w:uiPriority w:val="0"/>
    <w:rPr>
      <w:color w:val="19177C"/>
    </w:rPr>
  </w:style>
  <w:style w:type="character" w:customStyle="1" w:styleId="71">
    <w:name w:val="ControlFlowTok"/>
    <w:basedOn w:val="48"/>
    <w:qFormat/>
    <w:uiPriority w:val="0"/>
    <w:rPr>
      <w:b/>
      <w:color w:val="007020"/>
    </w:rPr>
  </w:style>
  <w:style w:type="character" w:customStyle="1" w:styleId="72">
    <w:name w:val="OperatorTok"/>
    <w:basedOn w:val="48"/>
    <w:qFormat/>
    <w:uiPriority w:val="0"/>
    <w:rPr>
      <w:color w:val="666666"/>
    </w:rPr>
  </w:style>
  <w:style w:type="character" w:customStyle="1" w:styleId="73">
    <w:name w:val="BuiltInTok"/>
    <w:basedOn w:val="48"/>
    <w:qFormat/>
    <w:uiPriority w:val="0"/>
    <w:rPr>
      <w:color w:val="008000"/>
    </w:rPr>
  </w:style>
  <w:style w:type="character" w:customStyle="1" w:styleId="74">
    <w:name w:val="ExtensionTok"/>
    <w:basedOn w:val="48"/>
    <w:qFormat/>
    <w:uiPriority w:val="0"/>
  </w:style>
  <w:style w:type="character" w:customStyle="1" w:styleId="75">
    <w:name w:val="PreprocessorTok"/>
    <w:basedOn w:val="48"/>
    <w:qFormat/>
    <w:uiPriority w:val="0"/>
    <w:rPr>
      <w:color w:val="BC7A00"/>
    </w:rPr>
  </w:style>
  <w:style w:type="character" w:customStyle="1" w:styleId="76">
    <w:name w:val="AttributeTok"/>
    <w:basedOn w:val="48"/>
    <w:qFormat/>
    <w:uiPriority w:val="0"/>
    <w:rPr>
      <w:color w:val="7D9029"/>
    </w:rPr>
  </w:style>
  <w:style w:type="character" w:customStyle="1" w:styleId="77">
    <w:name w:val="RegionMarkerTok"/>
    <w:basedOn w:val="48"/>
    <w:qFormat/>
    <w:uiPriority w:val="0"/>
  </w:style>
  <w:style w:type="character" w:customStyle="1" w:styleId="78">
    <w:name w:val="InformationTok"/>
    <w:basedOn w:val="48"/>
    <w:qFormat/>
    <w:uiPriority w:val="0"/>
    <w:rPr>
      <w:b/>
      <w:i/>
      <w:color w:val="60A0B0"/>
    </w:rPr>
  </w:style>
  <w:style w:type="character" w:customStyle="1" w:styleId="79">
    <w:name w:val="WarningTok"/>
    <w:basedOn w:val="48"/>
    <w:qFormat/>
    <w:uiPriority w:val="0"/>
    <w:rPr>
      <w:b/>
      <w:i/>
      <w:color w:val="60A0B0"/>
    </w:rPr>
  </w:style>
  <w:style w:type="character" w:customStyle="1" w:styleId="80">
    <w:name w:val="AlertTok"/>
    <w:basedOn w:val="48"/>
    <w:qFormat/>
    <w:uiPriority w:val="0"/>
    <w:rPr>
      <w:b/>
      <w:color w:val="FF0000"/>
    </w:rPr>
  </w:style>
  <w:style w:type="character" w:customStyle="1" w:styleId="81">
    <w:name w:val="ErrorTok"/>
    <w:basedOn w:val="48"/>
    <w:qFormat/>
    <w:uiPriority w:val="0"/>
    <w:rPr>
      <w:b/>
      <w:color w:val="FF0000"/>
    </w:rPr>
  </w:style>
  <w:style w:type="character" w:customStyle="1" w:styleId="82">
    <w:name w:val="NormalTok"/>
    <w:basedOn w:val="4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83</Words>
  <Characters>475</Characters>
  <Lines>12</Lines>
  <Paragraphs>8</Paragraphs>
  <TotalTime>6</TotalTime>
  <ScaleCrop>false</ScaleCrop>
  <LinksUpToDate>false</LinksUpToDate>
  <CharactersWithSpaces>583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2025-12-01T10:24:00Z</dcterms:created>
  <dc:creator>Nguyên Sỹ</dc:creator>
  <cp:lastModifiedBy>Nguyên Sỹ</cp:lastModifiedBy>
  <dcterms:modified xsi:type="dcterms:W3CDTF">2025-12-01T10:25:42Z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KSOProductBuildVer">
    <vt:lpwstr>1033-12.2.0.23155</vt:lpwstr>
  </property>
  <property fmtid="{D5CDD505-2E9C-101B-9397-08002B2CF9AE}" pid="4" name="ICV">
    <vt:lpwstr>8B20D112402644B085681C3DDFCC07E8_12</vt:lpwstr>
  </property>
</Properties>
</file>